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7A049" w14:textId="677B2AAE" w:rsidR="00AF53A8" w:rsidRPr="008B74AC" w:rsidRDefault="003E6393" w:rsidP="0033391F">
      <w:pPr>
        <w:pStyle w:val="Heading1"/>
        <w:rPr>
          <w:rFonts w:ascii="Arial Nova" w:eastAsia="Calibri" w:hAnsi="Arial Nova" w:cs="Times New Roman"/>
          <w:color w:val="1C2336"/>
        </w:rPr>
      </w:pPr>
      <w:bookmarkStart w:id="0" w:name="_Hlk532215542"/>
      <w:r>
        <w:t>Grant Admin Officer</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933"/>
        <w:gridCol w:w="7705"/>
      </w:tblGrid>
      <w:tr w:rsidR="00AF53A8" w:rsidRPr="00575C8D" w14:paraId="363D38BC" w14:textId="77777777" w:rsidTr="4C30C38B">
        <w:tc>
          <w:tcPr>
            <w:tcW w:w="1985" w:type="dxa"/>
            <w:tcBorders>
              <w:right w:val="nil"/>
            </w:tcBorders>
            <w:vAlign w:val="center"/>
          </w:tcPr>
          <w:p w14:paraId="59A2CB26" w14:textId="5B9B1BC2" w:rsidR="00AF53A8" w:rsidRPr="00994EF6" w:rsidRDefault="4CF67AD0" w:rsidP="4CF67AD0">
            <w:pPr>
              <w:pStyle w:val="NoSpacing"/>
              <w:rPr>
                <w:i/>
                <w:iCs/>
                <w:color w:val="auto"/>
                <w:sz w:val="22"/>
                <w:szCs w:val="22"/>
              </w:rPr>
            </w:pPr>
            <w:r w:rsidRPr="4CF67AD0">
              <w:rPr>
                <w:i/>
                <w:iCs/>
                <w:color w:val="auto"/>
                <w:sz w:val="22"/>
                <w:szCs w:val="22"/>
              </w:rPr>
              <w:t>Salary</w:t>
            </w:r>
          </w:p>
        </w:tc>
        <w:tc>
          <w:tcPr>
            <w:tcW w:w="8481" w:type="dxa"/>
            <w:tcBorders>
              <w:left w:val="nil"/>
            </w:tcBorders>
          </w:tcPr>
          <w:p w14:paraId="55584433" w14:textId="7B59008E" w:rsidR="00AF53A8" w:rsidRPr="00994EF6" w:rsidRDefault="4C30C38B" w:rsidP="4C30C38B">
            <w:pPr>
              <w:pStyle w:val="NoSpacing"/>
              <w:rPr>
                <w:i/>
                <w:iCs/>
                <w:color w:val="auto"/>
                <w:sz w:val="22"/>
                <w:szCs w:val="22"/>
              </w:rPr>
            </w:pPr>
            <w:r w:rsidRPr="4C30C38B">
              <w:rPr>
                <w:i/>
                <w:iCs/>
                <w:color w:val="auto"/>
                <w:sz w:val="22"/>
                <w:szCs w:val="22"/>
              </w:rPr>
              <w:t>£30,520 - £32,046 per annum (Competitive Birches rated salary for the local market if based outside of the UK)</w:t>
            </w:r>
          </w:p>
        </w:tc>
      </w:tr>
      <w:tr w:rsidR="00AF53A8" w:rsidRPr="00575C8D" w14:paraId="388948AC" w14:textId="77777777" w:rsidTr="4C30C38B">
        <w:tc>
          <w:tcPr>
            <w:tcW w:w="1985" w:type="dxa"/>
            <w:tcBorders>
              <w:right w:val="nil"/>
            </w:tcBorders>
            <w:vAlign w:val="center"/>
          </w:tcPr>
          <w:p w14:paraId="65B666D3" w14:textId="2333A160" w:rsidR="00AF53A8" w:rsidRPr="00994EF6" w:rsidRDefault="00F4157C" w:rsidP="00994EF6">
            <w:pPr>
              <w:pStyle w:val="NoSpacing"/>
              <w:rPr>
                <w:color w:val="auto"/>
                <w:sz w:val="22"/>
                <w:szCs w:val="22"/>
              </w:rPr>
            </w:pPr>
            <w:r w:rsidRPr="00994EF6">
              <w:rPr>
                <w:color w:val="auto"/>
                <w:sz w:val="22"/>
                <w:szCs w:val="22"/>
              </w:rPr>
              <w:t>Location</w:t>
            </w:r>
            <w:r w:rsidR="0087377E" w:rsidRPr="00994EF6">
              <w:rPr>
                <w:color w:val="auto"/>
                <w:sz w:val="22"/>
                <w:szCs w:val="22"/>
              </w:rPr>
              <w:t xml:space="preserve"> </w:t>
            </w:r>
          </w:p>
        </w:tc>
        <w:tc>
          <w:tcPr>
            <w:tcW w:w="8481" w:type="dxa"/>
            <w:tcBorders>
              <w:left w:val="nil"/>
            </w:tcBorders>
          </w:tcPr>
          <w:p w14:paraId="2193A763" w14:textId="4248C166" w:rsidR="00AF53A8" w:rsidRPr="00994EF6" w:rsidRDefault="0E926910" w:rsidP="00994EF6">
            <w:pPr>
              <w:pStyle w:val="NoSpacing"/>
              <w:rPr>
                <w:color w:val="auto"/>
                <w:sz w:val="22"/>
                <w:szCs w:val="22"/>
              </w:rPr>
            </w:pPr>
            <w:r w:rsidRPr="0E926910">
              <w:rPr>
                <w:color w:val="auto"/>
                <w:sz w:val="22"/>
                <w:szCs w:val="22"/>
              </w:rPr>
              <w:t xml:space="preserve">London, United Kingdom or Start Network countries of operation:  DRC · Pakistan · India · Afghanistan · Somalia · Guatemala · South Sudan · Philippines · Kenya · Bangladesh </w:t>
            </w:r>
          </w:p>
        </w:tc>
      </w:tr>
      <w:tr w:rsidR="00AF53A8" w:rsidRPr="00575C8D" w14:paraId="2173208E" w14:textId="77777777" w:rsidTr="4C30C38B">
        <w:tc>
          <w:tcPr>
            <w:tcW w:w="1985" w:type="dxa"/>
            <w:tcBorders>
              <w:right w:val="nil"/>
            </w:tcBorders>
            <w:vAlign w:val="center"/>
          </w:tcPr>
          <w:p w14:paraId="05B5C1CF" w14:textId="79AF42EF" w:rsidR="00AF53A8" w:rsidRPr="00994EF6" w:rsidRDefault="00F4157C" w:rsidP="00994EF6">
            <w:pPr>
              <w:pStyle w:val="NoSpacing"/>
              <w:rPr>
                <w:color w:val="auto"/>
                <w:sz w:val="22"/>
                <w:szCs w:val="22"/>
              </w:rPr>
            </w:pPr>
            <w:r w:rsidRPr="00994EF6">
              <w:rPr>
                <w:color w:val="auto"/>
                <w:sz w:val="22"/>
                <w:szCs w:val="22"/>
              </w:rPr>
              <w:t>Team</w:t>
            </w:r>
          </w:p>
        </w:tc>
        <w:tc>
          <w:tcPr>
            <w:tcW w:w="8481" w:type="dxa"/>
            <w:tcBorders>
              <w:left w:val="nil"/>
            </w:tcBorders>
          </w:tcPr>
          <w:p w14:paraId="28D8D514" w14:textId="420CE04D" w:rsidR="00AF53A8" w:rsidRPr="00994EF6" w:rsidRDefault="6ADC9668" w:rsidP="00994EF6">
            <w:pPr>
              <w:pStyle w:val="NoSpacing"/>
              <w:rPr>
                <w:color w:val="auto"/>
                <w:sz w:val="22"/>
                <w:szCs w:val="22"/>
              </w:rPr>
            </w:pPr>
            <w:r w:rsidRPr="6ADC9668">
              <w:rPr>
                <w:color w:val="auto"/>
                <w:sz w:val="22"/>
                <w:szCs w:val="22"/>
              </w:rPr>
              <w:t xml:space="preserve">Grants Management, Finance </w:t>
            </w:r>
          </w:p>
        </w:tc>
      </w:tr>
      <w:tr w:rsidR="00F4157C" w:rsidRPr="00575C8D" w14:paraId="2CB027D4" w14:textId="77777777" w:rsidTr="4C30C38B">
        <w:tc>
          <w:tcPr>
            <w:tcW w:w="1985" w:type="dxa"/>
            <w:tcBorders>
              <w:right w:val="nil"/>
            </w:tcBorders>
            <w:vAlign w:val="center"/>
          </w:tcPr>
          <w:p w14:paraId="610A7AD9" w14:textId="189394E5" w:rsidR="00F4157C" w:rsidRPr="00994EF6" w:rsidRDefault="00F4157C" w:rsidP="00994EF6">
            <w:pPr>
              <w:pStyle w:val="NoSpacing"/>
              <w:rPr>
                <w:color w:val="auto"/>
                <w:sz w:val="22"/>
                <w:szCs w:val="22"/>
              </w:rPr>
            </w:pPr>
            <w:r w:rsidRPr="00994EF6">
              <w:rPr>
                <w:color w:val="auto"/>
                <w:sz w:val="22"/>
                <w:szCs w:val="22"/>
              </w:rPr>
              <w:t>Line Manager</w:t>
            </w:r>
          </w:p>
        </w:tc>
        <w:tc>
          <w:tcPr>
            <w:tcW w:w="8481" w:type="dxa"/>
            <w:tcBorders>
              <w:left w:val="nil"/>
            </w:tcBorders>
          </w:tcPr>
          <w:p w14:paraId="6A17C367" w14:textId="08AA890E" w:rsidR="00F4157C" w:rsidRPr="00994EF6" w:rsidRDefault="003E6393" w:rsidP="00994EF6">
            <w:pPr>
              <w:pStyle w:val="NoSpacing"/>
              <w:rPr>
                <w:color w:val="auto"/>
                <w:sz w:val="22"/>
                <w:szCs w:val="22"/>
              </w:rPr>
            </w:pPr>
            <w:r>
              <w:rPr>
                <w:color w:val="auto"/>
                <w:sz w:val="22"/>
                <w:szCs w:val="22"/>
              </w:rPr>
              <w:t>Grants Manager (with supervision from Finance Manager)</w:t>
            </w:r>
          </w:p>
        </w:tc>
      </w:tr>
      <w:tr w:rsidR="0043019A" w:rsidRPr="00575C8D" w14:paraId="55BA9C20" w14:textId="77777777" w:rsidTr="4C30C38B">
        <w:tc>
          <w:tcPr>
            <w:tcW w:w="1985" w:type="dxa"/>
            <w:tcBorders>
              <w:right w:val="nil"/>
            </w:tcBorders>
            <w:vAlign w:val="center"/>
          </w:tcPr>
          <w:p w14:paraId="4C1A4F11" w14:textId="7009C271" w:rsidR="0043019A" w:rsidRPr="00994EF6" w:rsidRDefault="0043019A" w:rsidP="00994EF6">
            <w:pPr>
              <w:pStyle w:val="NoSpacing"/>
              <w:rPr>
                <w:color w:val="auto"/>
                <w:sz w:val="22"/>
                <w:szCs w:val="22"/>
              </w:rPr>
            </w:pPr>
            <w:r w:rsidRPr="00994EF6">
              <w:rPr>
                <w:color w:val="auto"/>
                <w:sz w:val="22"/>
                <w:szCs w:val="22"/>
              </w:rPr>
              <w:t>Line Reports</w:t>
            </w:r>
          </w:p>
        </w:tc>
        <w:tc>
          <w:tcPr>
            <w:tcW w:w="8481" w:type="dxa"/>
            <w:tcBorders>
              <w:left w:val="nil"/>
            </w:tcBorders>
          </w:tcPr>
          <w:p w14:paraId="28581216" w14:textId="03A22438" w:rsidR="0043019A" w:rsidRPr="00994EF6" w:rsidRDefault="003E6393" w:rsidP="00994EF6">
            <w:pPr>
              <w:pStyle w:val="NoSpacing"/>
              <w:rPr>
                <w:color w:val="auto"/>
                <w:sz w:val="22"/>
                <w:szCs w:val="22"/>
              </w:rPr>
            </w:pPr>
            <w:r>
              <w:rPr>
                <w:color w:val="auto"/>
                <w:sz w:val="22"/>
                <w:szCs w:val="22"/>
              </w:rPr>
              <w:t>N/A</w:t>
            </w:r>
          </w:p>
        </w:tc>
      </w:tr>
      <w:tr w:rsidR="00AF53A8" w:rsidRPr="00575C8D" w14:paraId="466CA0FC" w14:textId="77777777" w:rsidTr="4C30C38B">
        <w:tc>
          <w:tcPr>
            <w:tcW w:w="1985" w:type="dxa"/>
            <w:tcBorders>
              <w:right w:val="nil"/>
            </w:tcBorders>
            <w:vAlign w:val="center"/>
          </w:tcPr>
          <w:p w14:paraId="58B4BB94" w14:textId="70C3E164" w:rsidR="00AF53A8" w:rsidRPr="00994EF6" w:rsidRDefault="00AF53A8" w:rsidP="00994EF6">
            <w:pPr>
              <w:pStyle w:val="NoSpacing"/>
              <w:rPr>
                <w:color w:val="auto"/>
                <w:sz w:val="22"/>
                <w:szCs w:val="22"/>
              </w:rPr>
            </w:pPr>
            <w:r w:rsidRPr="00994EF6">
              <w:rPr>
                <w:color w:val="auto"/>
                <w:sz w:val="22"/>
                <w:szCs w:val="22"/>
              </w:rPr>
              <w:t>Hours</w:t>
            </w:r>
          </w:p>
        </w:tc>
        <w:tc>
          <w:tcPr>
            <w:tcW w:w="8481" w:type="dxa"/>
            <w:tcBorders>
              <w:left w:val="nil"/>
            </w:tcBorders>
          </w:tcPr>
          <w:p w14:paraId="288D0E5C" w14:textId="48791AA2" w:rsidR="00AF53A8" w:rsidRPr="00994EF6" w:rsidRDefault="37FDBAC1" w:rsidP="00994EF6">
            <w:pPr>
              <w:pStyle w:val="NoSpacing"/>
              <w:rPr>
                <w:color w:val="auto"/>
                <w:sz w:val="22"/>
                <w:szCs w:val="22"/>
              </w:rPr>
            </w:pPr>
            <w:r w:rsidRPr="00994EF6">
              <w:rPr>
                <w:color w:val="auto"/>
                <w:sz w:val="22"/>
                <w:szCs w:val="22"/>
              </w:rPr>
              <w:t xml:space="preserve">35 hours per week </w:t>
            </w:r>
          </w:p>
        </w:tc>
      </w:tr>
      <w:tr w:rsidR="00AF53A8" w:rsidRPr="00575C8D" w14:paraId="50ACB036" w14:textId="77777777" w:rsidTr="4C30C38B">
        <w:tc>
          <w:tcPr>
            <w:tcW w:w="1985" w:type="dxa"/>
            <w:tcBorders>
              <w:right w:val="nil"/>
            </w:tcBorders>
            <w:vAlign w:val="center"/>
          </w:tcPr>
          <w:p w14:paraId="5068BAEA" w14:textId="25AAAF1E" w:rsidR="00AF53A8" w:rsidRPr="00994EF6" w:rsidRDefault="00AF53A8" w:rsidP="00994EF6">
            <w:pPr>
              <w:pStyle w:val="NoSpacing"/>
              <w:rPr>
                <w:color w:val="auto"/>
                <w:sz w:val="22"/>
                <w:szCs w:val="22"/>
              </w:rPr>
            </w:pPr>
            <w:r w:rsidRPr="00994EF6">
              <w:rPr>
                <w:color w:val="auto"/>
                <w:sz w:val="22"/>
                <w:szCs w:val="22"/>
              </w:rPr>
              <w:t>Contract</w:t>
            </w:r>
          </w:p>
        </w:tc>
        <w:tc>
          <w:tcPr>
            <w:tcW w:w="8481" w:type="dxa"/>
            <w:tcBorders>
              <w:left w:val="nil"/>
            </w:tcBorders>
          </w:tcPr>
          <w:p w14:paraId="5CD774E7" w14:textId="14D50A4A" w:rsidR="00AF53A8" w:rsidRPr="00994EF6" w:rsidRDefault="122C4DEA" w:rsidP="00994EF6">
            <w:pPr>
              <w:pStyle w:val="NoSpacing"/>
              <w:rPr>
                <w:color w:val="auto"/>
                <w:sz w:val="22"/>
                <w:szCs w:val="22"/>
              </w:rPr>
            </w:pPr>
            <w:r w:rsidRPr="122C4DEA">
              <w:rPr>
                <w:color w:val="auto"/>
                <w:sz w:val="22"/>
                <w:szCs w:val="22"/>
              </w:rPr>
              <w:t>Fixed Term (6 months with potential for extension)</w:t>
            </w:r>
          </w:p>
        </w:tc>
      </w:tr>
      <w:tr w:rsidR="00F4157C" w:rsidRPr="00575C8D" w14:paraId="5B458AF3" w14:textId="77777777" w:rsidTr="4C30C38B">
        <w:tc>
          <w:tcPr>
            <w:tcW w:w="1985" w:type="dxa"/>
            <w:tcBorders>
              <w:right w:val="nil"/>
            </w:tcBorders>
            <w:vAlign w:val="center"/>
          </w:tcPr>
          <w:p w14:paraId="6E733A56" w14:textId="72D362F2" w:rsidR="00F4157C" w:rsidRPr="00994EF6" w:rsidRDefault="6ADC9668" w:rsidP="00994EF6">
            <w:pPr>
              <w:pStyle w:val="NoSpacing"/>
              <w:rPr>
                <w:color w:val="auto"/>
                <w:sz w:val="22"/>
                <w:szCs w:val="22"/>
              </w:rPr>
            </w:pPr>
            <w:r w:rsidRPr="6ADC9668">
              <w:rPr>
                <w:color w:val="auto"/>
                <w:sz w:val="22"/>
                <w:szCs w:val="22"/>
              </w:rPr>
              <w:t>Grade</w:t>
            </w:r>
          </w:p>
        </w:tc>
        <w:tc>
          <w:tcPr>
            <w:tcW w:w="8481" w:type="dxa"/>
            <w:tcBorders>
              <w:left w:val="nil"/>
            </w:tcBorders>
          </w:tcPr>
          <w:p w14:paraId="5591F3DF" w14:textId="27D60A4E" w:rsidR="00F4157C" w:rsidRPr="00994EF6" w:rsidRDefault="6ADC9668" w:rsidP="6ADC9668">
            <w:pPr>
              <w:pStyle w:val="NoSpacing"/>
              <w:rPr>
                <w:i/>
                <w:iCs/>
                <w:color w:val="auto"/>
                <w:sz w:val="22"/>
                <w:szCs w:val="22"/>
              </w:rPr>
            </w:pPr>
            <w:r w:rsidRPr="6ADC9668">
              <w:rPr>
                <w:i/>
                <w:iCs/>
                <w:color w:val="auto"/>
                <w:sz w:val="22"/>
                <w:szCs w:val="22"/>
              </w:rPr>
              <w:t>4</w:t>
            </w:r>
          </w:p>
        </w:tc>
      </w:tr>
      <w:tr w:rsidR="00AF53A8" w:rsidRPr="00575C8D" w14:paraId="0AB031D2" w14:textId="77777777" w:rsidTr="4C30C38B">
        <w:tc>
          <w:tcPr>
            <w:tcW w:w="1985" w:type="dxa"/>
            <w:tcBorders>
              <w:right w:val="nil"/>
            </w:tcBorders>
            <w:vAlign w:val="center"/>
          </w:tcPr>
          <w:p w14:paraId="0BF0EFD9" w14:textId="200CDA0F" w:rsidR="00AF53A8" w:rsidRPr="00994EF6" w:rsidRDefault="00AF53A8" w:rsidP="00994EF6">
            <w:pPr>
              <w:pStyle w:val="NoSpacing"/>
              <w:rPr>
                <w:color w:val="auto"/>
                <w:sz w:val="22"/>
                <w:szCs w:val="22"/>
              </w:rPr>
            </w:pPr>
            <w:r w:rsidRPr="00994EF6">
              <w:rPr>
                <w:color w:val="auto"/>
                <w:sz w:val="22"/>
                <w:szCs w:val="22"/>
              </w:rPr>
              <w:t>Safeguarding</w:t>
            </w:r>
          </w:p>
        </w:tc>
        <w:tc>
          <w:tcPr>
            <w:tcW w:w="8481" w:type="dxa"/>
            <w:tcBorders>
              <w:left w:val="nil"/>
            </w:tcBorders>
          </w:tcPr>
          <w:p w14:paraId="40835DBF" w14:textId="03BD180E" w:rsidR="00AF53A8" w:rsidRPr="00994EF6" w:rsidRDefault="00F4157C" w:rsidP="00994EF6">
            <w:pPr>
              <w:pStyle w:val="NoSpacing"/>
              <w:rPr>
                <w:color w:val="auto"/>
                <w:sz w:val="22"/>
                <w:szCs w:val="22"/>
              </w:rPr>
            </w:pPr>
            <w:r w:rsidRPr="00994EF6">
              <w:rPr>
                <w:color w:val="auto"/>
                <w:sz w:val="22"/>
                <w:szCs w:val="22"/>
              </w:rPr>
              <w:t xml:space="preserve">Basic </w:t>
            </w:r>
          </w:p>
        </w:tc>
      </w:tr>
    </w:tbl>
    <w:bookmarkEnd w:id="0"/>
    <w:p w14:paraId="7BE63E07" w14:textId="6FE0E75A" w:rsidR="0076693B" w:rsidRPr="0076693B" w:rsidRDefault="0FB015BD" w:rsidP="0033391F">
      <w:pPr>
        <w:pStyle w:val="Heading1"/>
        <w:rPr>
          <w:rStyle w:val="normaltextrun"/>
          <w:color w:val="FE6A46"/>
        </w:rPr>
      </w:pPr>
      <w:r>
        <w:t>WHAT IS START NETWORK?</w:t>
      </w:r>
    </w:p>
    <w:p w14:paraId="781CC2FB" w14:textId="37811E2B" w:rsidR="5E6676ED" w:rsidRDefault="5E6676ED" w:rsidP="5E6676ED">
      <w:pPr>
        <w:pStyle w:val="paragraph"/>
        <w:spacing w:before="0" w:beforeAutospacing="0" w:after="0" w:afterAutospacing="0"/>
        <w:rPr>
          <w:rStyle w:val="normaltextrun"/>
          <w:rFonts w:ascii="Roboto" w:eastAsia="Calibri" w:hAnsi="Roboto" w:cs="Segoe UI"/>
          <w:sz w:val="22"/>
          <w:szCs w:val="22"/>
        </w:rPr>
      </w:pPr>
    </w:p>
    <w:p w14:paraId="7DA45B17" w14:textId="3CEBE1D2" w:rsidR="5E6676ED" w:rsidRDefault="5528FC98" w:rsidP="5528FC98">
      <w:pPr>
        <w:rPr>
          <w:rStyle w:val="eop"/>
          <w:rFonts w:ascii="Roboto" w:eastAsia="Roboto" w:hAnsi="Roboto" w:cs="Roboto"/>
        </w:rPr>
      </w:pPr>
      <w:r w:rsidRPr="5528FC98">
        <w:rPr>
          <w:rStyle w:val="eop"/>
          <w:rFonts w:ascii="Roboto" w:eastAsia="Roboto" w:hAnsi="Roboto" w:cs="Roboto"/>
          <w:lang w:eastAsia="en-GB"/>
        </w:rPr>
        <w:t>Our purpose is to be a catalyst for system-level change that improves the efficiency, effectiveness and ethics of humanitarian action. We do this by working as a network to develop, test &amp; spread new ways of collaborating and resourcing locally-led crisis response and anticipation.</w:t>
      </w:r>
    </w:p>
    <w:p w14:paraId="2897C91A" w14:textId="0CC50815" w:rsidR="5E6676ED" w:rsidRDefault="5528FC98" w:rsidP="5528FC98">
      <w:pPr>
        <w:pStyle w:val="paragraph"/>
        <w:spacing w:before="0" w:beforeAutospacing="0" w:after="0" w:afterAutospacing="0"/>
        <w:rPr>
          <w:rStyle w:val="eop"/>
          <w:rFonts w:ascii="Roboto" w:eastAsia="Roboto" w:hAnsi="Roboto" w:cs="Roboto"/>
          <w:sz w:val="22"/>
          <w:szCs w:val="22"/>
        </w:rPr>
      </w:pPr>
      <w:r w:rsidRPr="5528FC98">
        <w:rPr>
          <w:rStyle w:val="eop"/>
          <w:rFonts w:ascii="Roboto" w:eastAsia="Roboto" w:hAnsi="Roboto" w:cs="Roboto"/>
          <w:sz w:val="22"/>
          <w:szCs w:val="22"/>
        </w:rPr>
        <w:t>Our current membership is made up of nearly 100 local, national and international NGOs based all around the world. We also support 10 national and regional hubs made up of civil society organisations and NGOs as our vehicle for devolving power, resources and accountability.</w:t>
      </w:r>
    </w:p>
    <w:p w14:paraId="1E667C25" w14:textId="75931638" w:rsidR="0076693B" w:rsidRPr="00651487" w:rsidRDefault="0076693B" w:rsidP="0033391F">
      <w:pPr>
        <w:pStyle w:val="Heading1"/>
      </w:pPr>
      <w:r>
        <w:t>OUR SOLUTIONS</w:t>
      </w:r>
    </w:p>
    <w:p w14:paraId="6FF7F77F" w14:textId="72371F89" w:rsidR="003C5369" w:rsidRPr="002F4105" w:rsidRDefault="0076693B" w:rsidP="003C5369">
      <w:pPr>
        <w:pStyle w:val="paragraph"/>
        <w:spacing w:before="0" w:beforeAutospacing="0" w:after="0" w:afterAutospacing="0"/>
        <w:textAlignment w:val="baseline"/>
        <w:rPr>
          <w:rFonts w:ascii="Roboto" w:hAnsi="Roboto" w:cs="Segoe UI"/>
          <w:sz w:val="22"/>
          <w:szCs w:val="22"/>
        </w:rPr>
      </w:pPr>
      <w:r w:rsidRPr="002F4105">
        <w:rPr>
          <w:rStyle w:val="normaltextrun"/>
          <w:rFonts w:ascii="Roboto" w:eastAsia="Calibri" w:hAnsi="Roboto" w:cs="Segoe UI"/>
          <w:b/>
          <w:bCs/>
          <w:sz w:val="22"/>
          <w:szCs w:val="22"/>
        </w:rPr>
        <w:t xml:space="preserve">DECENTRAISLING &amp; </w:t>
      </w:r>
      <w:r w:rsidR="003C5369" w:rsidRPr="002F4105">
        <w:rPr>
          <w:rStyle w:val="normaltextrun"/>
          <w:rFonts w:ascii="Roboto" w:eastAsia="Calibri" w:hAnsi="Roboto" w:cs="Segoe UI"/>
          <w:b/>
          <w:bCs/>
          <w:sz w:val="22"/>
          <w:szCs w:val="22"/>
        </w:rPr>
        <w:t>LOCALLY-LED ACTION:</w:t>
      </w:r>
      <w:r w:rsidRPr="002F4105">
        <w:rPr>
          <w:rStyle w:val="eop"/>
          <w:rFonts w:ascii="Roboto" w:hAnsi="Roboto" w:cs="Segoe UI"/>
          <w:sz w:val="22"/>
          <w:szCs w:val="22"/>
        </w:rPr>
        <w:t xml:space="preserve"> Shifting power and resources and decentralising decision-making to locally led networks and organisations.</w:t>
      </w:r>
    </w:p>
    <w:p w14:paraId="16DEAF90" w14:textId="77777777" w:rsidR="003C5369" w:rsidRPr="002F4105" w:rsidRDefault="003C5369" w:rsidP="003C5369">
      <w:pPr>
        <w:pStyle w:val="paragraph"/>
        <w:spacing w:before="0" w:beforeAutospacing="0" w:after="0" w:afterAutospacing="0"/>
        <w:textAlignment w:val="baseline"/>
        <w:rPr>
          <w:rFonts w:ascii="Roboto" w:hAnsi="Roboto" w:cs="Segoe UI"/>
          <w:sz w:val="22"/>
          <w:szCs w:val="22"/>
        </w:rPr>
      </w:pPr>
      <w:r w:rsidRPr="002F4105">
        <w:rPr>
          <w:rStyle w:val="eop"/>
          <w:rFonts w:ascii="Roboto" w:hAnsi="Roboto" w:cs="Segoe UI"/>
          <w:sz w:val="22"/>
          <w:szCs w:val="22"/>
        </w:rPr>
        <w:t> </w:t>
      </w:r>
    </w:p>
    <w:p w14:paraId="7801D47E" w14:textId="01E834C1" w:rsidR="003C5369" w:rsidRPr="002F4105" w:rsidRDefault="0076693B" w:rsidP="003C5369">
      <w:pPr>
        <w:pStyle w:val="paragraph"/>
        <w:spacing w:before="0" w:beforeAutospacing="0" w:after="0" w:afterAutospacing="0"/>
        <w:textAlignment w:val="baseline"/>
        <w:rPr>
          <w:rFonts w:ascii="Roboto" w:hAnsi="Roboto" w:cs="Segoe UI"/>
          <w:sz w:val="22"/>
          <w:szCs w:val="22"/>
        </w:rPr>
      </w:pPr>
      <w:r w:rsidRPr="002F4105">
        <w:rPr>
          <w:rStyle w:val="normaltextrun"/>
          <w:rFonts w:ascii="Roboto" w:eastAsia="Calibri" w:hAnsi="Roboto" w:cs="Segoe UI"/>
          <w:b/>
          <w:bCs/>
          <w:sz w:val="22"/>
          <w:szCs w:val="22"/>
        </w:rPr>
        <w:t>EARLY &amp; RAPID</w:t>
      </w:r>
      <w:r w:rsidR="003C5369" w:rsidRPr="002F4105">
        <w:rPr>
          <w:rStyle w:val="normaltextrun"/>
          <w:rFonts w:ascii="Roboto" w:eastAsia="Calibri" w:hAnsi="Roboto" w:cs="Segoe UI"/>
          <w:b/>
          <w:bCs/>
          <w:sz w:val="22"/>
          <w:szCs w:val="22"/>
        </w:rPr>
        <w:t xml:space="preserve"> FINANCING:</w:t>
      </w:r>
      <w:r w:rsidR="003C5369" w:rsidRPr="002F4105">
        <w:rPr>
          <w:rStyle w:val="normaltextrun"/>
          <w:rFonts w:ascii="Roboto" w:eastAsia="Calibri" w:hAnsi="Roboto" w:cs="Segoe UI"/>
          <w:sz w:val="22"/>
          <w:szCs w:val="22"/>
        </w:rPr>
        <w:t> </w:t>
      </w:r>
      <w:r w:rsidRPr="002F4105">
        <w:rPr>
          <w:rStyle w:val="normaltextrun"/>
          <w:rFonts w:ascii="Roboto" w:eastAsia="Calibri" w:hAnsi="Roboto" w:cs="Segoe UI"/>
          <w:sz w:val="22"/>
          <w:szCs w:val="22"/>
        </w:rPr>
        <w:t>Building a global financing system that reduces risk, anticipates, and acts ahead of predictable crises.</w:t>
      </w:r>
    </w:p>
    <w:p w14:paraId="7941D3EA" w14:textId="77777777" w:rsidR="003C5369" w:rsidRPr="002F4105" w:rsidRDefault="003C5369" w:rsidP="003C5369">
      <w:pPr>
        <w:pStyle w:val="paragraph"/>
        <w:spacing w:before="0" w:beforeAutospacing="0" w:after="0" w:afterAutospacing="0"/>
        <w:textAlignment w:val="baseline"/>
        <w:rPr>
          <w:rFonts w:ascii="Roboto" w:hAnsi="Roboto" w:cs="Segoe UI"/>
          <w:sz w:val="22"/>
          <w:szCs w:val="22"/>
        </w:rPr>
      </w:pPr>
      <w:r w:rsidRPr="002F4105">
        <w:rPr>
          <w:rStyle w:val="eop"/>
          <w:rFonts w:ascii="Roboto" w:hAnsi="Roboto" w:cs="Segoe UI"/>
          <w:sz w:val="22"/>
          <w:szCs w:val="22"/>
        </w:rPr>
        <w:t> </w:t>
      </w:r>
    </w:p>
    <w:p w14:paraId="6D6BB8CF" w14:textId="4CD2E5C5" w:rsidR="003C5369" w:rsidRPr="002F4105" w:rsidRDefault="003C5369" w:rsidP="003C5369">
      <w:pPr>
        <w:pStyle w:val="paragraph"/>
        <w:spacing w:before="0" w:beforeAutospacing="0" w:after="0" w:afterAutospacing="0"/>
        <w:textAlignment w:val="baseline"/>
        <w:rPr>
          <w:rFonts w:ascii="Roboto" w:hAnsi="Roboto" w:cs="Segoe UI"/>
          <w:sz w:val="22"/>
          <w:szCs w:val="22"/>
        </w:rPr>
      </w:pPr>
      <w:r w:rsidRPr="002F4105">
        <w:rPr>
          <w:rStyle w:val="normaltextrun"/>
          <w:rFonts w:ascii="Roboto" w:eastAsia="Calibri" w:hAnsi="Roboto" w:cs="Segoe UI"/>
          <w:b/>
          <w:bCs/>
          <w:sz w:val="22"/>
          <w:szCs w:val="22"/>
        </w:rPr>
        <w:t>CO</w:t>
      </w:r>
      <w:r w:rsidR="00651487" w:rsidRPr="002F4105">
        <w:rPr>
          <w:rStyle w:val="normaltextrun"/>
          <w:rFonts w:ascii="Roboto" w:eastAsia="Calibri" w:hAnsi="Roboto" w:cs="Segoe UI"/>
          <w:b/>
          <w:bCs/>
          <w:sz w:val="22"/>
          <w:szCs w:val="22"/>
        </w:rPr>
        <w:t>MMUNITY-LED</w:t>
      </w:r>
      <w:r w:rsidRPr="002F4105">
        <w:rPr>
          <w:rStyle w:val="normaltextrun"/>
          <w:rFonts w:ascii="Roboto" w:eastAsia="Calibri" w:hAnsi="Roboto" w:cs="Segoe UI"/>
          <w:b/>
          <w:bCs/>
          <w:sz w:val="22"/>
          <w:szCs w:val="22"/>
        </w:rPr>
        <w:t xml:space="preserve"> INNOVATION:</w:t>
      </w:r>
      <w:r w:rsidR="0076693B" w:rsidRPr="002F4105">
        <w:rPr>
          <w:rStyle w:val="eop"/>
          <w:rFonts w:ascii="Roboto" w:hAnsi="Roboto" w:cs="Segoe UI"/>
          <w:sz w:val="22"/>
          <w:szCs w:val="22"/>
        </w:rPr>
        <w:t xml:space="preserve"> Incentivising innovative, locally led, and contextual solutions and learning from them together with people affected by crises.</w:t>
      </w:r>
    </w:p>
    <w:p w14:paraId="065FD00B" w14:textId="0155EF65" w:rsidR="003C5369" w:rsidRPr="002F4105" w:rsidRDefault="003C5369" w:rsidP="003C5369">
      <w:pPr>
        <w:pStyle w:val="paragraph"/>
        <w:spacing w:before="0" w:beforeAutospacing="0" w:after="0" w:afterAutospacing="0"/>
        <w:textAlignment w:val="baseline"/>
        <w:rPr>
          <w:rFonts w:ascii="Roboto" w:hAnsi="Roboto" w:cs="Segoe UI"/>
          <w:sz w:val="22"/>
          <w:szCs w:val="22"/>
        </w:rPr>
      </w:pPr>
      <w:r w:rsidRPr="002F4105">
        <w:rPr>
          <w:rStyle w:val="eop"/>
          <w:rFonts w:ascii="Roboto" w:hAnsi="Roboto" w:cs="Segoe UI"/>
          <w:sz w:val="22"/>
          <w:szCs w:val="22"/>
        </w:rPr>
        <w:t>  </w:t>
      </w:r>
    </w:p>
    <w:p w14:paraId="24BCE1D5" w14:textId="7CD2CDAC" w:rsidR="003C5369" w:rsidRDefault="003C5369" w:rsidP="003C5369">
      <w:pPr>
        <w:pStyle w:val="paragraph"/>
        <w:spacing w:before="0" w:beforeAutospacing="0" w:after="0" w:afterAutospacing="0"/>
        <w:rPr>
          <w:rStyle w:val="eop"/>
          <w:rFonts w:ascii="Roboto" w:hAnsi="Roboto" w:cs="Segoe UI"/>
          <w:sz w:val="22"/>
          <w:szCs w:val="22"/>
        </w:rPr>
      </w:pPr>
      <w:r w:rsidRPr="002F4105">
        <w:rPr>
          <w:rStyle w:val="normaltextrun"/>
          <w:rFonts w:ascii="Roboto" w:eastAsia="Calibri" w:hAnsi="Roboto" w:cs="Segoe UI"/>
          <w:sz w:val="22"/>
          <w:szCs w:val="22"/>
        </w:rPr>
        <w:t xml:space="preserve">For more information about </w:t>
      </w:r>
      <w:r w:rsidR="00651487" w:rsidRPr="002F4105">
        <w:rPr>
          <w:rStyle w:val="normaltextrun"/>
          <w:rFonts w:ascii="Roboto" w:eastAsia="Calibri" w:hAnsi="Roboto" w:cs="Segoe UI"/>
          <w:sz w:val="22"/>
          <w:szCs w:val="22"/>
        </w:rPr>
        <w:t>Start Network</w:t>
      </w:r>
      <w:r w:rsidRPr="002F4105">
        <w:rPr>
          <w:rStyle w:val="normaltextrun"/>
          <w:rFonts w:ascii="Roboto" w:eastAsia="Calibri" w:hAnsi="Roboto" w:cs="Segoe UI"/>
          <w:sz w:val="22"/>
          <w:szCs w:val="22"/>
        </w:rPr>
        <w:t xml:space="preserve"> </w:t>
      </w:r>
      <w:r w:rsidR="00651487" w:rsidRPr="002F4105">
        <w:rPr>
          <w:rStyle w:val="normaltextrun"/>
          <w:rFonts w:ascii="Roboto" w:eastAsia="Calibri" w:hAnsi="Roboto" w:cs="Segoe UI"/>
          <w:sz w:val="22"/>
          <w:szCs w:val="22"/>
        </w:rPr>
        <w:t>and what we do</w:t>
      </w:r>
      <w:r w:rsidRPr="002F4105">
        <w:rPr>
          <w:rStyle w:val="normaltextrun"/>
          <w:rFonts w:ascii="Roboto" w:eastAsia="Calibri" w:hAnsi="Roboto" w:cs="Segoe UI"/>
          <w:sz w:val="22"/>
          <w:szCs w:val="22"/>
        </w:rPr>
        <w:t>, please visit our </w:t>
      </w:r>
      <w:hyperlink r:id="rId11">
        <w:r w:rsidRPr="002F4105">
          <w:rPr>
            <w:rStyle w:val="normaltextrun"/>
            <w:rFonts w:ascii="Roboto" w:eastAsia="Calibri" w:hAnsi="Roboto" w:cs="Segoe UI"/>
            <w:color w:val="0070C0"/>
            <w:sz w:val="22"/>
            <w:szCs w:val="22"/>
            <w:u w:val="single"/>
          </w:rPr>
          <w:t>website</w:t>
        </w:r>
      </w:hyperlink>
      <w:r w:rsidRPr="002F4105">
        <w:rPr>
          <w:rStyle w:val="normaltextrun"/>
          <w:rFonts w:ascii="Roboto" w:eastAsia="Calibri" w:hAnsi="Roboto" w:cs="Segoe UI"/>
          <w:sz w:val="22"/>
          <w:szCs w:val="22"/>
        </w:rPr>
        <w:t>.</w:t>
      </w:r>
      <w:r w:rsidRPr="002F4105">
        <w:rPr>
          <w:rStyle w:val="eop"/>
          <w:rFonts w:ascii="Roboto" w:hAnsi="Roboto" w:cs="Segoe UI"/>
          <w:sz w:val="22"/>
          <w:szCs w:val="22"/>
        </w:rPr>
        <w:t> </w:t>
      </w:r>
    </w:p>
    <w:p w14:paraId="3E292B88" w14:textId="5407DCB2" w:rsidR="00031E8D" w:rsidRDefault="00031E8D" w:rsidP="003C5369">
      <w:pPr>
        <w:pStyle w:val="paragraph"/>
        <w:spacing w:before="0" w:beforeAutospacing="0" w:after="0" w:afterAutospacing="0"/>
        <w:rPr>
          <w:rStyle w:val="eop"/>
          <w:rFonts w:ascii="Roboto" w:hAnsi="Roboto" w:cs="Segoe UI"/>
          <w:sz w:val="22"/>
          <w:szCs w:val="22"/>
        </w:rPr>
      </w:pPr>
    </w:p>
    <w:p w14:paraId="1D807D0A" w14:textId="1696006F" w:rsidR="00031E8D" w:rsidRPr="006911FB" w:rsidRDefault="00031E8D" w:rsidP="00031E8D">
      <w:pPr>
        <w:spacing w:after="0" w:line="240" w:lineRule="auto"/>
        <w:jc w:val="both"/>
        <w:rPr>
          <w:rFonts w:ascii="DIN Condensed" w:eastAsia="Calibri" w:hAnsi="DIN Condensed" w:cs="Arial"/>
          <w:color w:val="F45F51"/>
          <w:sz w:val="32"/>
          <w:szCs w:val="32"/>
        </w:rPr>
      </w:pPr>
      <w:r w:rsidRPr="00031E8D">
        <w:rPr>
          <w:rFonts w:ascii="DIN Condensed" w:eastAsia="Calibri" w:hAnsi="DIN Condensed" w:cs="Arial"/>
          <w:color w:val="F45F51"/>
          <w:sz w:val="32"/>
          <w:szCs w:val="32"/>
        </w:rPr>
        <w:t>OUR VALUES</w:t>
      </w:r>
    </w:p>
    <w:p w14:paraId="201E1284" w14:textId="7A28910D" w:rsidR="00F6022C" w:rsidRPr="00F6022C" w:rsidRDefault="00031E8D" w:rsidP="00F6022C">
      <w:pPr>
        <w:spacing w:before="40" w:after="40" w:line="240" w:lineRule="auto"/>
        <w:rPr>
          <w:rFonts w:ascii="Roboto" w:eastAsia="Calibri" w:hAnsi="Roboto" w:cs="Arial"/>
        </w:rPr>
      </w:pPr>
      <w:r w:rsidRPr="00F6022C">
        <w:rPr>
          <w:rFonts w:ascii="Roboto" w:eastAsia="Calibri" w:hAnsi="Roboto" w:cs="Arial"/>
          <w:b/>
          <w:bCs/>
        </w:rPr>
        <w:t>WE PUT PEOPLE FIRST:</w:t>
      </w:r>
      <w:r w:rsidRPr="00F6022C">
        <w:rPr>
          <w:rFonts w:ascii="DIN Condensed" w:eastAsia="Calibri" w:hAnsi="DIN Condensed" w:cs="Arial"/>
        </w:rPr>
        <w:t xml:space="preserve"> </w:t>
      </w:r>
      <w:r>
        <w:rPr>
          <w:rFonts w:ascii="Roboto" w:eastAsia="Calibri" w:hAnsi="Roboto" w:cs="Arial"/>
        </w:rPr>
        <w:t>C</w:t>
      </w:r>
      <w:r w:rsidRPr="006911FB">
        <w:rPr>
          <w:rFonts w:ascii="Roboto" w:eastAsia="Calibri" w:hAnsi="Roboto" w:cs="Arial"/>
        </w:rPr>
        <w:t>ommunities come first in our decision-making and programming.</w:t>
      </w:r>
    </w:p>
    <w:p w14:paraId="22233259" w14:textId="4F00EB8E" w:rsidR="00F6022C" w:rsidRPr="00F6022C" w:rsidRDefault="00031E8D" w:rsidP="00F6022C">
      <w:pPr>
        <w:spacing w:before="40" w:after="40" w:line="240" w:lineRule="auto"/>
        <w:rPr>
          <w:rFonts w:ascii="Roboto" w:eastAsia="Calibri" w:hAnsi="Roboto" w:cs="Arial"/>
        </w:rPr>
      </w:pPr>
      <w:r w:rsidRPr="00F6022C">
        <w:rPr>
          <w:rFonts w:ascii="Roboto" w:eastAsia="Calibri" w:hAnsi="Roboto" w:cs="Arial"/>
          <w:b/>
          <w:bCs/>
        </w:rPr>
        <w:t>WE ARE BRAVE:</w:t>
      </w:r>
      <w:r w:rsidRPr="00F6022C">
        <w:rPr>
          <w:rFonts w:ascii="DIN Condensed" w:eastAsia="Calibri" w:hAnsi="DIN Condensed" w:cs="Arial"/>
        </w:rPr>
        <w:t xml:space="preserve"> </w:t>
      </w:r>
      <w:r>
        <w:rPr>
          <w:rFonts w:ascii="Roboto" w:eastAsia="Calibri" w:hAnsi="Roboto" w:cs="Arial"/>
        </w:rPr>
        <w:t>W</w:t>
      </w:r>
      <w:r w:rsidRPr="006911FB">
        <w:rPr>
          <w:rFonts w:ascii="Roboto" w:eastAsia="Calibri" w:hAnsi="Roboto" w:cs="Arial"/>
        </w:rPr>
        <w:t>e have great ambition and are willing to explore new things and take risks to achieve it</w:t>
      </w:r>
    </w:p>
    <w:p w14:paraId="05C43DF5" w14:textId="1736C8A1" w:rsidR="00031E8D" w:rsidRPr="00031E8D" w:rsidRDefault="00031E8D" w:rsidP="00F6022C">
      <w:pPr>
        <w:spacing w:before="40" w:after="40" w:line="240" w:lineRule="auto"/>
        <w:rPr>
          <w:rFonts w:ascii="DIN Condensed" w:eastAsia="Calibri" w:hAnsi="DIN Condensed" w:cs="Arial"/>
          <w:sz w:val="32"/>
          <w:szCs w:val="32"/>
        </w:rPr>
      </w:pPr>
      <w:r w:rsidRPr="00F6022C">
        <w:rPr>
          <w:rFonts w:ascii="Roboto" w:eastAsia="Calibri" w:hAnsi="Roboto" w:cs="Arial"/>
          <w:b/>
          <w:bCs/>
        </w:rPr>
        <w:t>WE OPERATE COLLECTIVELY:</w:t>
      </w:r>
      <w:r w:rsidRPr="00F6022C">
        <w:rPr>
          <w:rFonts w:ascii="DIN Condensed" w:eastAsia="Calibri" w:hAnsi="DIN Condensed" w:cs="Arial"/>
        </w:rPr>
        <w:t xml:space="preserve"> </w:t>
      </w:r>
      <w:r>
        <w:rPr>
          <w:rFonts w:ascii="Roboto" w:eastAsia="Calibri" w:hAnsi="Roboto" w:cs="Arial"/>
        </w:rPr>
        <w:t>W</w:t>
      </w:r>
      <w:r w:rsidRPr="006911FB">
        <w:rPr>
          <w:rFonts w:ascii="Roboto" w:eastAsia="Calibri" w:hAnsi="Roboto" w:cs="Arial"/>
        </w:rPr>
        <w:t>e leverage the value of working as a network, sharing risk and resources, and learning together.</w:t>
      </w:r>
    </w:p>
    <w:p w14:paraId="54898F22" w14:textId="73E5CDD3" w:rsidR="00031E8D" w:rsidRPr="00031E8D" w:rsidRDefault="00031E8D" w:rsidP="00F6022C">
      <w:pPr>
        <w:spacing w:before="40" w:after="40" w:line="240" w:lineRule="auto"/>
        <w:rPr>
          <w:rFonts w:ascii="DIN Condensed" w:eastAsia="Calibri" w:hAnsi="DIN Condensed" w:cs="Arial"/>
          <w:sz w:val="32"/>
          <w:szCs w:val="32"/>
        </w:rPr>
      </w:pPr>
      <w:r w:rsidRPr="00F6022C">
        <w:rPr>
          <w:rFonts w:ascii="Roboto" w:eastAsia="Calibri" w:hAnsi="Roboto" w:cs="Arial"/>
          <w:b/>
          <w:bCs/>
        </w:rPr>
        <w:t>WE ARE INCLUSIVE:</w:t>
      </w:r>
      <w:r w:rsidRPr="00F6022C">
        <w:rPr>
          <w:rFonts w:ascii="DIN Condensed" w:eastAsia="Calibri" w:hAnsi="DIN Condensed" w:cs="Arial"/>
        </w:rPr>
        <w:t xml:space="preserve"> </w:t>
      </w:r>
      <w:r>
        <w:rPr>
          <w:rFonts w:ascii="Roboto" w:eastAsia="Calibri" w:hAnsi="Roboto" w:cs="Arial"/>
        </w:rPr>
        <w:t>W</w:t>
      </w:r>
      <w:r w:rsidRPr="006911FB">
        <w:rPr>
          <w:rFonts w:ascii="Roboto" w:eastAsia="Calibri" w:hAnsi="Roboto" w:cs="Arial"/>
        </w:rPr>
        <w:t>e see the value in diverse perspectives and work to remove the barriers that prevent voices from being heard.</w:t>
      </w:r>
    </w:p>
    <w:p w14:paraId="3C44EEDB" w14:textId="43FDDA2D" w:rsidR="00031E8D" w:rsidRPr="00031E8D" w:rsidRDefault="00031E8D" w:rsidP="00F6022C">
      <w:pPr>
        <w:spacing w:before="40" w:after="40" w:line="240" w:lineRule="auto"/>
        <w:rPr>
          <w:rFonts w:ascii="DIN Condensed" w:eastAsia="Calibri" w:hAnsi="DIN Condensed" w:cs="Arial"/>
          <w:sz w:val="32"/>
          <w:szCs w:val="32"/>
        </w:rPr>
      </w:pPr>
      <w:r w:rsidRPr="00F6022C">
        <w:rPr>
          <w:rFonts w:ascii="Roboto" w:eastAsia="Calibri" w:hAnsi="Roboto" w:cs="Arial"/>
          <w:b/>
          <w:bCs/>
        </w:rPr>
        <w:lastRenderedPageBreak/>
        <w:t>WE ARE OPEN:</w:t>
      </w:r>
      <w:r w:rsidRPr="00F6022C">
        <w:rPr>
          <w:rFonts w:ascii="DIN Condensed" w:eastAsia="Calibri" w:hAnsi="DIN Condensed" w:cs="Arial"/>
        </w:rPr>
        <w:t xml:space="preserve"> </w:t>
      </w:r>
      <w:r>
        <w:rPr>
          <w:rFonts w:ascii="Roboto" w:eastAsia="Calibri" w:hAnsi="Roboto" w:cs="Arial"/>
        </w:rPr>
        <w:t>W</w:t>
      </w:r>
      <w:r w:rsidRPr="006911FB">
        <w:rPr>
          <w:rFonts w:ascii="Roboto" w:eastAsia="Calibri" w:hAnsi="Roboto" w:cs="Arial"/>
        </w:rPr>
        <w:t>e work transparently and with integrity, building mutual trust in all levels of our work, from governance to programming.</w:t>
      </w:r>
    </w:p>
    <w:p w14:paraId="4CAA82D6" w14:textId="60118CAA" w:rsidR="00031E8D" w:rsidRPr="002F4105" w:rsidRDefault="00031E8D" w:rsidP="00F6022C">
      <w:pPr>
        <w:spacing w:before="40" w:after="40" w:line="240" w:lineRule="auto"/>
      </w:pPr>
      <w:r w:rsidRPr="00F6022C">
        <w:rPr>
          <w:rFonts w:ascii="Roboto" w:eastAsia="Calibri" w:hAnsi="Roboto" w:cs="Arial"/>
          <w:b/>
          <w:bCs/>
        </w:rPr>
        <w:t>WE ARE ETHICAL:</w:t>
      </w:r>
      <w:r w:rsidRPr="00F6022C">
        <w:rPr>
          <w:rFonts w:ascii="DIN Condensed" w:eastAsia="Calibri" w:hAnsi="DIN Condensed" w:cs="Arial"/>
        </w:rPr>
        <w:t xml:space="preserve"> </w:t>
      </w:r>
      <w:r w:rsidRPr="006911FB">
        <w:rPr>
          <w:rFonts w:ascii="Roboto" w:eastAsia="Calibri" w:hAnsi="Roboto" w:cs="Arial"/>
        </w:rPr>
        <w:t>We behave and operate based on key principles of anti-racism, non-discrimination, and anti-colonialism. This is a work in progress.</w:t>
      </w:r>
    </w:p>
    <w:p w14:paraId="22FF58AB" w14:textId="38F95B42" w:rsidR="00D95329" w:rsidRPr="00D95329" w:rsidRDefault="00AF53A8" w:rsidP="0033391F">
      <w:pPr>
        <w:pStyle w:val="Heading1"/>
      </w:pPr>
      <w:r w:rsidRPr="00BD212C">
        <w:t>JOB PURPOSE</w:t>
      </w:r>
    </w:p>
    <w:p w14:paraId="0BBD8C57" w14:textId="1EB4353B" w:rsidR="00D95329" w:rsidRDefault="00936EC0" w:rsidP="008B74AC">
      <w:pPr>
        <w:spacing w:after="0"/>
        <w:rPr>
          <w:rFonts w:ascii="Roboto" w:eastAsia="Times New Roman" w:hAnsi="Roboto" w:cs="Gill Sans Light"/>
          <w:lang w:eastAsia="en-GB"/>
        </w:rPr>
      </w:pPr>
      <w:r w:rsidRPr="002F4105">
        <w:rPr>
          <w:rFonts w:ascii="Roboto" w:eastAsia="Times New Roman" w:hAnsi="Roboto" w:cs="Gill Sans Light"/>
          <w:lang w:eastAsia="en-GB"/>
        </w:rPr>
        <w:t>Th</w:t>
      </w:r>
      <w:r w:rsidR="000D18A7" w:rsidRPr="002F4105">
        <w:rPr>
          <w:rFonts w:ascii="Roboto" w:eastAsia="Times New Roman" w:hAnsi="Roboto" w:cs="Gill Sans Light"/>
          <w:lang w:eastAsia="en-GB"/>
        </w:rPr>
        <w:t xml:space="preserve">e role </w:t>
      </w:r>
      <w:r w:rsidRPr="002F4105">
        <w:rPr>
          <w:rFonts w:ascii="Roboto" w:eastAsia="Times New Roman" w:hAnsi="Roboto" w:cs="Gill Sans Light"/>
          <w:lang w:eastAsia="en-GB"/>
        </w:rPr>
        <w:t>wil</w:t>
      </w:r>
      <w:r w:rsidR="003E6393">
        <w:rPr>
          <w:rFonts w:ascii="Roboto" w:eastAsia="Times New Roman" w:hAnsi="Roboto" w:cs="Gill Sans Light"/>
          <w:lang w:eastAsia="en-GB"/>
        </w:rPr>
        <w:t xml:space="preserve">l </w:t>
      </w:r>
      <w:r w:rsidR="003E6393" w:rsidRPr="003E6393">
        <w:rPr>
          <w:rFonts w:ascii="Roboto" w:eastAsia="Times New Roman" w:hAnsi="Roboto" w:cs="Gill Sans Light"/>
          <w:lang w:eastAsia="en-GB"/>
        </w:rPr>
        <w:t xml:space="preserve">support the efficient administration and management of grant </w:t>
      </w:r>
      <w:r w:rsidR="003E6393">
        <w:rPr>
          <w:rFonts w:ascii="Roboto" w:eastAsia="Times New Roman" w:hAnsi="Roboto" w:cs="Gill Sans Light"/>
          <w:lang w:eastAsia="en-GB"/>
        </w:rPr>
        <w:t>management</w:t>
      </w:r>
      <w:r w:rsidR="003E6393" w:rsidRPr="003E6393">
        <w:rPr>
          <w:rFonts w:ascii="Roboto" w:eastAsia="Times New Roman" w:hAnsi="Roboto" w:cs="Gill Sans Light"/>
          <w:lang w:eastAsia="en-GB"/>
        </w:rPr>
        <w:t xml:space="preserve"> processes</w:t>
      </w:r>
      <w:r w:rsidR="003E6393">
        <w:rPr>
          <w:rFonts w:ascii="Roboto" w:eastAsia="Times New Roman" w:hAnsi="Roboto" w:cs="Gill Sans Light"/>
          <w:lang w:eastAsia="en-GB"/>
        </w:rPr>
        <w:t>, with a specific focus on the closeout of grants that have ended</w:t>
      </w:r>
      <w:r w:rsidR="003E6393" w:rsidRPr="003E6393">
        <w:rPr>
          <w:rFonts w:ascii="Roboto" w:eastAsia="Times New Roman" w:hAnsi="Roboto" w:cs="Gill Sans Light"/>
          <w:lang w:eastAsia="en-GB"/>
        </w:rPr>
        <w:t>. This include</w:t>
      </w:r>
      <w:r w:rsidR="003E6393">
        <w:rPr>
          <w:rFonts w:ascii="Roboto" w:eastAsia="Times New Roman" w:hAnsi="Roboto" w:cs="Gill Sans Light"/>
          <w:lang w:eastAsia="en-GB"/>
        </w:rPr>
        <w:t>s ensur</w:t>
      </w:r>
      <w:r w:rsidR="00B205E5">
        <w:rPr>
          <w:rFonts w:ascii="Roboto" w:eastAsia="Times New Roman" w:hAnsi="Roboto" w:cs="Gill Sans Light"/>
          <w:lang w:eastAsia="en-GB"/>
        </w:rPr>
        <w:t>ing</w:t>
      </w:r>
      <w:r w:rsidR="003E6393">
        <w:rPr>
          <w:rFonts w:ascii="Roboto" w:eastAsia="Times New Roman" w:hAnsi="Roboto" w:cs="Gill Sans Light"/>
          <w:lang w:eastAsia="en-GB"/>
        </w:rPr>
        <w:t xml:space="preserve"> all relevant grant documentation </w:t>
      </w:r>
      <w:r w:rsidR="00B205E5">
        <w:rPr>
          <w:rFonts w:ascii="Roboto" w:eastAsia="Times New Roman" w:hAnsi="Roboto" w:cs="Gill Sans Light"/>
          <w:lang w:eastAsia="en-GB"/>
        </w:rPr>
        <w:t>is collected and filed</w:t>
      </w:r>
      <w:r w:rsidR="003E6393">
        <w:rPr>
          <w:rFonts w:ascii="Roboto" w:eastAsia="Times New Roman" w:hAnsi="Roboto" w:cs="Gill Sans Light"/>
          <w:lang w:eastAsia="en-GB"/>
        </w:rPr>
        <w:t>, working</w:t>
      </w:r>
      <w:r w:rsidR="00B205E5">
        <w:rPr>
          <w:rFonts w:ascii="Roboto" w:eastAsia="Times New Roman" w:hAnsi="Roboto" w:cs="Gill Sans Light"/>
          <w:lang w:eastAsia="en-GB"/>
        </w:rPr>
        <w:t xml:space="preserve"> with Finance team members</w:t>
      </w:r>
      <w:r w:rsidR="003E6393">
        <w:rPr>
          <w:rFonts w:ascii="Roboto" w:eastAsia="Times New Roman" w:hAnsi="Roboto" w:cs="Gill Sans Light"/>
          <w:lang w:eastAsia="en-GB"/>
        </w:rPr>
        <w:t xml:space="preserve"> on financial reconciliations of grants which have ended, and </w:t>
      </w:r>
      <w:r w:rsidR="003E6393" w:rsidRPr="003E6393">
        <w:rPr>
          <w:rFonts w:ascii="Roboto" w:eastAsia="Times New Roman" w:hAnsi="Roboto" w:cs="Gill Sans Light"/>
          <w:lang w:eastAsia="en-GB"/>
        </w:rPr>
        <w:t>maintaining accurate records</w:t>
      </w:r>
      <w:r w:rsidR="00B205E5">
        <w:rPr>
          <w:rFonts w:ascii="Roboto" w:eastAsia="Times New Roman" w:hAnsi="Roboto" w:cs="Gill Sans Light"/>
          <w:lang w:eastAsia="en-GB"/>
        </w:rPr>
        <w:t xml:space="preserve"> of grant closeout activities highlighting any risks to the Grants Manager</w:t>
      </w:r>
      <w:r w:rsidR="003E6393" w:rsidRPr="003E6393">
        <w:rPr>
          <w:rFonts w:ascii="Roboto" w:eastAsia="Times New Roman" w:hAnsi="Roboto" w:cs="Gill Sans Light"/>
          <w:lang w:eastAsia="en-GB"/>
        </w:rPr>
        <w:t>. The role acts as a key liaison between stakeholders, providing clear communication and support to</w:t>
      </w:r>
      <w:r w:rsidR="00B205E5">
        <w:rPr>
          <w:rFonts w:ascii="Roboto" w:eastAsia="Times New Roman" w:hAnsi="Roboto" w:cs="Gill Sans Light"/>
          <w:lang w:eastAsia="en-GB"/>
        </w:rPr>
        <w:t xml:space="preserve"> Grant Management and Finance staff, as well as liaising with Start Network members on the closure of sub-grants</w:t>
      </w:r>
      <w:r w:rsidR="003E6393" w:rsidRPr="003E6393">
        <w:rPr>
          <w:rFonts w:ascii="Roboto" w:eastAsia="Times New Roman" w:hAnsi="Roboto" w:cs="Gill Sans Light"/>
          <w:lang w:eastAsia="en-GB"/>
        </w:rPr>
        <w:t xml:space="preserve">. Additionally, the Grant Admin Officer </w:t>
      </w:r>
      <w:r w:rsidR="00B205E5">
        <w:rPr>
          <w:rFonts w:ascii="Roboto" w:eastAsia="Times New Roman" w:hAnsi="Roboto" w:cs="Gill Sans Light"/>
          <w:lang w:eastAsia="en-GB"/>
        </w:rPr>
        <w:t xml:space="preserve">will highlight and document any gaps in the closeout process to improve processes where necessary. </w:t>
      </w:r>
      <w:r w:rsidR="00ED15A8" w:rsidRPr="00ED15A8">
        <w:rPr>
          <w:rFonts w:ascii="Roboto" w:eastAsia="Times New Roman" w:hAnsi="Roboto" w:cs="Gill Sans Light"/>
          <w:lang w:eastAsia="en-GB"/>
        </w:rPr>
        <w:t>This role is critical in maintaining compliance with grantor requirements and preparing the organisation for future funding opportunities</w:t>
      </w:r>
      <w:r w:rsidR="00B205E5">
        <w:rPr>
          <w:rFonts w:ascii="Roboto" w:eastAsia="Times New Roman" w:hAnsi="Roboto" w:cs="Gill Sans Light"/>
          <w:lang w:eastAsia="en-GB"/>
        </w:rPr>
        <w:t>.</w:t>
      </w:r>
    </w:p>
    <w:p w14:paraId="2831BEC6" w14:textId="77777777" w:rsidR="00ED15A8" w:rsidRPr="008B74AC" w:rsidRDefault="00ED15A8" w:rsidP="008B74AC">
      <w:pPr>
        <w:spacing w:after="0"/>
        <w:rPr>
          <w:rFonts w:ascii="Roboto" w:eastAsia="Times New Roman" w:hAnsi="Roboto" w:cs="Gill Sans Light"/>
          <w:sz w:val="20"/>
          <w:szCs w:val="20"/>
          <w:lang w:eastAsia="en-GB"/>
        </w:rPr>
      </w:pPr>
    </w:p>
    <w:p w14:paraId="4A85B9D6" w14:textId="512ECEBA" w:rsidR="0060520C" w:rsidRPr="00B11D31" w:rsidRDefault="00AF53A8" w:rsidP="0033391F">
      <w:pPr>
        <w:pStyle w:val="Heading1"/>
      </w:pPr>
      <w:r w:rsidRPr="00B11D31">
        <w:t>KEY ACCOUNTABILITIES</w:t>
      </w:r>
    </w:p>
    <w:p w14:paraId="109D5DD9" w14:textId="1A729177" w:rsidR="00B46927" w:rsidRDefault="00B205E5" w:rsidP="00B11D31">
      <w:pPr>
        <w:pStyle w:val="Heading2"/>
      </w:pPr>
      <w:r>
        <w:t>Grant Closeout</w:t>
      </w:r>
      <w:r w:rsidR="40E729F1">
        <w:t xml:space="preserve"> </w:t>
      </w:r>
      <w:r w:rsidR="00ED15A8">
        <w:t>(80%)</w:t>
      </w:r>
    </w:p>
    <w:p w14:paraId="26AF98AF" w14:textId="6396B275" w:rsidR="00AE5B29" w:rsidRPr="00B205E5" w:rsidRDefault="00B205E5" w:rsidP="000D1DF8">
      <w:pPr>
        <w:pStyle w:val="ListParagraph"/>
        <w:numPr>
          <w:ilvl w:val="0"/>
          <w:numId w:val="2"/>
        </w:numPr>
        <w:shd w:val="clear" w:color="auto" w:fill="FFFFFF" w:themeFill="background1"/>
        <w:spacing w:after="0" w:line="240" w:lineRule="auto"/>
        <w:rPr>
          <w:rFonts w:asciiTheme="minorHAnsi" w:eastAsiaTheme="minorEastAsia" w:hAnsiTheme="minorHAnsi" w:cstheme="minorBidi"/>
          <w:color w:val="404040" w:themeColor="text1" w:themeTint="BF"/>
        </w:rPr>
      </w:pPr>
      <w:r w:rsidRPr="00B205E5">
        <w:rPr>
          <w:rFonts w:ascii="Roboto" w:eastAsia="Times New Roman" w:hAnsi="Roboto"/>
          <w:color w:val="404040" w:themeColor="text1" w:themeTint="BF"/>
        </w:rPr>
        <w:t>Complete the financial reconciliation of assigned grants, ensuring accuracy in expenditure reports and financial statements</w:t>
      </w:r>
    </w:p>
    <w:p w14:paraId="3929151B" w14:textId="673F19E4" w:rsidR="00B205E5" w:rsidRDefault="00B205E5" w:rsidP="000D1DF8">
      <w:pPr>
        <w:pStyle w:val="ListParagraph"/>
        <w:numPr>
          <w:ilvl w:val="0"/>
          <w:numId w:val="2"/>
        </w:numPr>
        <w:shd w:val="clear" w:color="auto" w:fill="FFFFFF" w:themeFill="background1"/>
        <w:spacing w:after="0" w:line="240" w:lineRule="auto"/>
        <w:rPr>
          <w:rFonts w:ascii="Roboto" w:eastAsia="Times New Roman" w:hAnsi="Roboto"/>
          <w:color w:val="404040" w:themeColor="text1" w:themeTint="BF"/>
        </w:rPr>
      </w:pPr>
      <w:r w:rsidRPr="00B205E5">
        <w:rPr>
          <w:rFonts w:ascii="Roboto" w:eastAsia="Times New Roman" w:hAnsi="Roboto"/>
          <w:color w:val="404040" w:themeColor="text1" w:themeTint="BF"/>
        </w:rPr>
        <w:t xml:space="preserve">Compile and </w:t>
      </w:r>
      <w:r w:rsidR="00ED15A8">
        <w:rPr>
          <w:rFonts w:ascii="Roboto" w:eastAsia="Times New Roman" w:hAnsi="Roboto"/>
          <w:color w:val="404040" w:themeColor="text1" w:themeTint="BF"/>
        </w:rPr>
        <w:t>file</w:t>
      </w:r>
      <w:r w:rsidRPr="00B205E5">
        <w:rPr>
          <w:rFonts w:ascii="Roboto" w:eastAsia="Times New Roman" w:hAnsi="Roboto"/>
          <w:color w:val="404040" w:themeColor="text1" w:themeTint="BF"/>
        </w:rPr>
        <w:t xml:space="preserve"> all necessary documentation to ensure all points in the Closeout Checklist and Sub-Grant Closeout Checklist have been finalised</w:t>
      </w:r>
      <w:r>
        <w:rPr>
          <w:rFonts w:ascii="Roboto" w:eastAsia="Times New Roman" w:hAnsi="Roboto"/>
          <w:color w:val="404040" w:themeColor="text1" w:themeTint="BF"/>
        </w:rPr>
        <w:t>.</w:t>
      </w:r>
    </w:p>
    <w:p w14:paraId="4E8D4CAD" w14:textId="12C98397" w:rsidR="00B205E5" w:rsidRDefault="00B205E5" w:rsidP="00B205E5">
      <w:pPr>
        <w:pStyle w:val="ListParagraph"/>
        <w:numPr>
          <w:ilvl w:val="0"/>
          <w:numId w:val="2"/>
        </w:numPr>
        <w:shd w:val="clear" w:color="auto" w:fill="FFFFFF" w:themeFill="background1"/>
        <w:spacing w:after="0" w:line="240" w:lineRule="auto"/>
        <w:rPr>
          <w:rFonts w:ascii="Roboto" w:eastAsia="Times New Roman" w:hAnsi="Roboto"/>
          <w:color w:val="404040" w:themeColor="text1" w:themeTint="BF"/>
        </w:rPr>
      </w:pPr>
      <w:r>
        <w:rPr>
          <w:rFonts w:ascii="Roboto" w:eastAsia="Times New Roman" w:hAnsi="Roboto"/>
          <w:color w:val="404040" w:themeColor="text1" w:themeTint="BF"/>
        </w:rPr>
        <w:t>R</w:t>
      </w:r>
      <w:r w:rsidRPr="00B205E5">
        <w:rPr>
          <w:rFonts w:ascii="Roboto" w:eastAsia="Times New Roman" w:hAnsi="Roboto"/>
          <w:color w:val="404040" w:themeColor="text1" w:themeTint="BF"/>
        </w:rPr>
        <w:t>econcile financial records of sub-grantees and ensure that all reporting requirements have been met</w:t>
      </w:r>
      <w:r w:rsidR="00ED15A8">
        <w:rPr>
          <w:rFonts w:ascii="Roboto" w:eastAsia="Times New Roman" w:hAnsi="Roboto"/>
          <w:color w:val="404040" w:themeColor="text1" w:themeTint="BF"/>
        </w:rPr>
        <w:t xml:space="preserve"> in line with sub-grant agreements and award letters issued.</w:t>
      </w:r>
    </w:p>
    <w:p w14:paraId="2E08DEF2" w14:textId="3A0CBC8E" w:rsidR="00B205E5" w:rsidRDefault="00B205E5" w:rsidP="00B205E5">
      <w:pPr>
        <w:pStyle w:val="ListParagraph"/>
        <w:numPr>
          <w:ilvl w:val="0"/>
          <w:numId w:val="2"/>
        </w:numPr>
        <w:shd w:val="clear" w:color="auto" w:fill="FFFFFF" w:themeFill="background1"/>
        <w:spacing w:after="0" w:line="240" w:lineRule="auto"/>
        <w:rPr>
          <w:rFonts w:ascii="Roboto" w:eastAsia="Times New Roman" w:hAnsi="Roboto"/>
          <w:color w:val="404040" w:themeColor="text1" w:themeTint="BF"/>
        </w:rPr>
      </w:pPr>
      <w:r w:rsidRPr="00B205E5">
        <w:rPr>
          <w:rFonts w:ascii="Roboto" w:eastAsia="Times New Roman" w:hAnsi="Roboto"/>
          <w:color w:val="404040" w:themeColor="text1" w:themeTint="BF"/>
        </w:rPr>
        <w:t xml:space="preserve">Coordinate with </w:t>
      </w:r>
      <w:r w:rsidR="00ED15A8">
        <w:rPr>
          <w:rFonts w:ascii="Roboto" w:eastAsia="Times New Roman" w:hAnsi="Roboto"/>
          <w:color w:val="404040" w:themeColor="text1" w:themeTint="BF"/>
        </w:rPr>
        <w:t>Start Network members and programme teams</w:t>
      </w:r>
      <w:r w:rsidRPr="00B205E5">
        <w:rPr>
          <w:rFonts w:ascii="Roboto" w:eastAsia="Times New Roman" w:hAnsi="Roboto"/>
          <w:color w:val="404040" w:themeColor="text1" w:themeTint="BF"/>
        </w:rPr>
        <w:t xml:space="preserve"> to resolve any outstanding issues or discrepancies.</w:t>
      </w:r>
    </w:p>
    <w:p w14:paraId="629A94CB" w14:textId="77777777" w:rsidR="00ED15A8" w:rsidRPr="00ED15A8" w:rsidRDefault="00ED15A8" w:rsidP="00ED15A8">
      <w:pPr>
        <w:pStyle w:val="ListParagraph"/>
        <w:numPr>
          <w:ilvl w:val="0"/>
          <w:numId w:val="2"/>
        </w:numPr>
        <w:shd w:val="clear" w:color="auto" w:fill="FFFFFF" w:themeFill="background1"/>
        <w:rPr>
          <w:rFonts w:ascii="Roboto" w:eastAsia="Times New Roman" w:hAnsi="Roboto"/>
          <w:color w:val="404040" w:themeColor="text1" w:themeTint="BF"/>
        </w:rPr>
      </w:pPr>
      <w:r>
        <w:rPr>
          <w:rFonts w:ascii="Roboto" w:eastAsia="Times New Roman" w:hAnsi="Roboto"/>
          <w:color w:val="404040" w:themeColor="text1" w:themeTint="BF"/>
        </w:rPr>
        <w:t>Update Grant Management trackers to demonstrate where grant and sub-grant closure has been completed.</w:t>
      </w:r>
      <w:r w:rsidRPr="00ED15A8">
        <w:rPr>
          <w:rFonts w:ascii="Aptos" w:eastAsia="Times New Roman" w:hAnsi="Aptos" w:cs="Aptos"/>
          <w14:ligatures w14:val="standardContextual"/>
        </w:rPr>
        <w:t xml:space="preserve"> </w:t>
      </w:r>
    </w:p>
    <w:p w14:paraId="0BFCAACC" w14:textId="76A2E791" w:rsidR="00ED15A8" w:rsidRPr="00ED15A8" w:rsidRDefault="00ED15A8" w:rsidP="00ED15A8">
      <w:pPr>
        <w:pStyle w:val="ListParagraph"/>
        <w:numPr>
          <w:ilvl w:val="0"/>
          <w:numId w:val="2"/>
        </w:numPr>
        <w:shd w:val="clear" w:color="auto" w:fill="FFFFFF" w:themeFill="background1"/>
        <w:rPr>
          <w:rFonts w:ascii="Roboto" w:eastAsia="Times New Roman" w:hAnsi="Roboto"/>
          <w:color w:val="404040" w:themeColor="text1" w:themeTint="BF"/>
        </w:rPr>
      </w:pPr>
      <w:r w:rsidRPr="00ED15A8">
        <w:rPr>
          <w:rFonts w:ascii="Roboto" w:eastAsia="Times New Roman" w:hAnsi="Roboto"/>
          <w:color w:val="404040" w:themeColor="text1" w:themeTint="BF"/>
        </w:rPr>
        <w:t>Maintain accurate records of all grant closeout activities and provide regular updates to the Grants Manager.</w:t>
      </w:r>
    </w:p>
    <w:p w14:paraId="43FFE035" w14:textId="77777777" w:rsidR="00ED15A8" w:rsidRDefault="00ED15A8" w:rsidP="00ED15A8">
      <w:pPr>
        <w:pStyle w:val="ListParagraph"/>
        <w:numPr>
          <w:ilvl w:val="0"/>
          <w:numId w:val="2"/>
        </w:numPr>
        <w:shd w:val="clear" w:color="auto" w:fill="FFFFFF" w:themeFill="background1"/>
        <w:rPr>
          <w:rFonts w:ascii="Roboto" w:eastAsia="Times New Roman" w:hAnsi="Roboto"/>
          <w:color w:val="404040" w:themeColor="text1" w:themeTint="BF"/>
        </w:rPr>
      </w:pPr>
      <w:r w:rsidRPr="00ED15A8">
        <w:rPr>
          <w:rFonts w:ascii="Roboto" w:eastAsia="Times New Roman" w:hAnsi="Roboto"/>
          <w:color w:val="404040" w:themeColor="text1" w:themeTint="BF"/>
        </w:rPr>
        <w:t xml:space="preserve">Ensure all key grant and sub-grant documentation if appropriately filed on Box. </w:t>
      </w:r>
    </w:p>
    <w:p w14:paraId="461241D2" w14:textId="2B4DBFC8" w:rsidR="00ED15A8" w:rsidRDefault="00ED15A8" w:rsidP="00ED15A8">
      <w:pPr>
        <w:pStyle w:val="ListParagraph"/>
        <w:numPr>
          <w:ilvl w:val="0"/>
          <w:numId w:val="2"/>
        </w:numPr>
        <w:shd w:val="clear" w:color="auto" w:fill="FFFFFF" w:themeFill="background1"/>
        <w:rPr>
          <w:rFonts w:ascii="Roboto" w:eastAsia="Times New Roman" w:hAnsi="Roboto"/>
          <w:color w:val="404040" w:themeColor="text1" w:themeTint="BF"/>
        </w:rPr>
      </w:pPr>
      <w:r w:rsidRPr="00ED15A8">
        <w:rPr>
          <w:rFonts w:ascii="Roboto" w:eastAsia="Times New Roman" w:hAnsi="Roboto"/>
          <w:color w:val="404040" w:themeColor="text1" w:themeTint="BF"/>
        </w:rPr>
        <w:t xml:space="preserve">Document the financial reconciliation process, working with the Finance team, for future use within the organisation. </w:t>
      </w:r>
    </w:p>
    <w:p w14:paraId="5B88783B" w14:textId="154A3A58" w:rsidR="006256FE" w:rsidRPr="00ED15A8" w:rsidRDefault="309ADAD7" w:rsidP="00ED15A8">
      <w:pPr>
        <w:pStyle w:val="ListParagraph"/>
        <w:numPr>
          <w:ilvl w:val="0"/>
          <w:numId w:val="2"/>
        </w:numPr>
        <w:shd w:val="clear" w:color="auto" w:fill="FFFFFF" w:themeFill="background1"/>
        <w:rPr>
          <w:rFonts w:ascii="Roboto" w:eastAsia="Times New Roman" w:hAnsi="Roboto"/>
          <w:color w:val="404040" w:themeColor="text1" w:themeTint="BF"/>
        </w:rPr>
      </w:pPr>
      <w:r w:rsidRPr="309ADAD7">
        <w:rPr>
          <w:rFonts w:ascii="Roboto" w:eastAsia="Times New Roman" w:hAnsi="Roboto"/>
          <w:color w:val="404040" w:themeColor="text1" w:themeTint="BF"/>
        </w:rPr>
        <w:t>Produce a detailed report summarising the closeout process, including any outstanding issues, lessons learned and recommendations for refining the process further.</w:t>
      </w:r>
    </w:p>
    <w:p w14:paraId="7B82CAEE" w14:textId="77777777" w:rsidR="00B457DC" w:rsidRPr="00E310B1" w:rsidRDefault="00B457DC" w:rsidP="00B457DC">
      <w:pPr>
        <w:pStyle w:val="ListParagraph"/>
        <w:shd w:val="clear" w:color="auto" w:fill="FFFFFF" w:themeFill="background1"/>
        <w:spacing w:after="0" w:line="240" w:lineRule="auto"/>
        <w:rPr>
          <w:rFonts w:asciiTheme="minorHAnsi" w:eastAsiaTheme="minorEastAsia" w:hAnsiTheme="minorHAnsi" w:cstheme="minorBidi"/>
          <w:color w:val="404040" w:themeColor="text1" w:themeTint="BF"/>
        </w:rPr>
      </w:pPr>
    </w:p>
    <w:p w14:paraId="15DBBCC9" w14:textId="6D0D4B3D" w:rsidR="009D4D9E" w:rsidRDefault="0E926910" w:rsidP="00B11D31">
      <w:pPr>
        <w:pStyle w:val="Heading2"/>
      </w:pPr>
      <w:r>
        <w:t>Grant Administration (20%)</w:t>
      </w:r>
    </w:p>
    <w:p w14:paraId="7CAB3A1D" w14:textId="2D218EDC" w:rsidR="009D4D9E" w:rsidRPr="00ED15A8" w:rsidRDefault="00ED15A8" w:rsidP="009A315F">
      <w:pPr>
        <w:pStyle w:val="ListParagraph"/>
        <w:numPr>
          <w:ilvl w:val="0"/>
          <w:numId w:val="26"/>
        </w:numPr>
        <w:shd w:val="clear" w:color="auto" w:fill="FFFFFF"/>
        <w:spacing w:after="0" w:line="240" w:lineRule="auto"/>
        <w:rPr>
          <w:rFonts w:ascii="Roboto" w:eastAsia="Times New Roman" w:hAnsi="Roboto"/>
          <w:color w:val="404040" w:themeColor="text1" w:themeTint="BF"/>
        </w:rPr>
      </w:pPr>
      <w:r>
        <w:rPr>
          <w:rFonts w:ascii="Roboto" w:eastAsia="Times New Roman" w:hAnsi="Roboto"/>
          <w:color w:val="404040" w:themeColor="text1" w:themeTint="BF"/>
        </w:rPr>
        <w:t>Working with Grant Management colleagues, u</w:t>
      </w:r>
      <w:r w:rsidRPr="00ED15A8">
        <w:rPr>
          <w:rFonts w:ascii="Roboto" w:eastAsia="Times New Roman" w:hAnsi="Roboto"/>
          <w:color w:val="404040" w:themeColor="text1" w:themeTint="BF"/>
        </w:rPr>
        <w:t xml:space="preserve">pdate Grant Management trackers on a regular basis to ensure all information is accurate and up to date. </w:t>
      </w:r>
    </w:p>
    <w:p w14:paraId="745ECDC6" w14:textId="77777777" w:rsidR="00ED15A8" w:rsidRDefault="00ED15A8" w:rsidP="00ED15A8">
      <w:pPr>
        <w:pStyle w:val="ListParagraph"/>
        <w:numPr>
          <w:ilvl w:val="0"/>
          <w:numId w:val="26"/>
        </w:numPr>
        <w:shd w:val="clear" w:color="auto" w:fill="FFFFFF"/>
        <w:spacing w:after="0" w:line="240" w:lineRule="auto"/>
        <w:rPr>
          <w:rFonts w:ascii="Roboto" w:eastAsia="Times New Roman" w:hAnsi="Roboto"/>
          <w:color w:val="404040" w:themeColor="text1" w:themeTint="BF"/>
        </w:rPr>
      </w:pPr>
      <w:r>
        <w:rPr>
          <w:rFonts w:ascii="Roboto" w:eastAsia="Times New Roman" w:hAnsi="Roboto"/>
          <w:color w:val="404040" w:themeColor="text1" w:themeTint="BF"/>
        </w:rPr>
        <w:t xml:space="preserve">Complete set up activities for new grants, liaising with Grant Management, Resource Mobilisation and Finance colleagues, to ensure all activities in the grant setup checklist are completed. </w:t>
      </w:r>
    </w:p>
    <w:p w14:paraId="59A9D273" w14:textId="6F6E5C3A" w:rsidR="00ED15A8" w:rsidRPr="006256FE" w:rsidRDefault="006256FE" w:rsidP="00ED15A8">
      <w:pPr>
        <w:pStyle w:val="ListParagraph"/>
        <w:numPr>
          <w:ilvl w:val="0"/>
          <w:numId w:val="26"/>
        </w:numPr>
        <w:shd w:val="clear" w:color="auto" w:fill="FFFFFF"/>
        <w:spacing w:after="0" w:line="240" w:lineRule="auto"/>
        <w:rPr>
          <w:rFonts w:ascii="Roboto" w:eastAsia="Times New Roman" w:hAnsi="Roboto"/>
          <w:color w:val="404040" w:themeColor="text1" w:themeTint="BF"/>
        </w:rPr>
      </w:pPr>
      <w:r>
        <w:rPr>
          <w:rFonts w:ascii="Roboto" w:eastAsia="Times New Roman" w:hAnsi="Roboto" w:cs="Gill Sans Light"/>
          <w:color w:val="404040" w:themeColor="text1" w:themeTint="BF"/>
        </w:rPr>
        <w:t xml:space="preserve">Be the focal point for the </w:t>
      </w:r>
      <w:r w:rsidR="00ED15A8" w:rsidRPr="00ED15A8">
        <w:rPr>
          <w:rFonts w:ascii="Roboto" w:eastAsia="Times New Roman" w:hAnsi="Roboto" w:cs="Gill Sans Light"/>
          <w:color w:val="404040" w:themeColor="text1" w:themeTint="BF"/>
        </w:rPr>
        <w:t>Grant Management Calendar in Asan</w:t>
      </w:r>
      <w:r>
        <w:rPr>
          <w:rFonts w:ascii="Roboto" w:eastAsia="Times New Roman" w:hAnsi="Roboto" w:cs="Gill Sans Light"/>
          <w:color w:val="404040" w:themeColor="text1" w:themeTint="BF"/>
        </w:rPr>
        <w:t xml:space="preserve">a, ensuring it is up to date and that deadlines are clearly communicated to colleagues. </w:t>
      </w:r>
    </w:p>
    <w:p w14:paraId="447AC77E" w14:textId="18297F7D" w:rsidR="006256FE" w:rsidRPr="00ED15A8" w:rsidRDefault="006256FE" w:rsidP="00ED15A8">
      <w:pPr>
        <w:pStyle w:val="ListParagraph"/>
        <w:numPr>
          <w:ilvl w:val="0"/>
          <w:numId w:val="26"/>
        </w:numPr>
        <w:shd w:val="clear" w:color="auto" w:fill="FFFFFF"/>
        <w:spacing w:after="0" w:line="240" w:lineRule="auto"/>
        <w:rPr>
          <w:rFonts w:ascii="Roboto" w:eastAsia="Times New Roman" w:hAnsi="Roboto"/>
          <w:color w:val="404040" w:themeColor="text1" w:themeTint="BF"/>
        </w:rPr>
      </w:pPr>
      <w:r>
        <w:rPr>
          <w:rFonts w:ascii="Roboto" w:eastAsia="Times New Roman" w:hAnsi="Roboto" w:cs="Gill Sans Light"/>
          <w:color w:val="404040" w:themeColor="text1" w:themeTint="BF"/>
        </w:rPr>
        <w:lastRenderedPageBreak/>
        <w:t xml:space="preserve">Attend Grant Management and Finance meetings providing administrative support where needed. </w:t>
      </w:r>
    </w:p>
    <w:p w14:paraId="60CF563A" w14:textId="77777777" w:rsidR="00ED15A8" w:rsidRPr="00E310B1" w:rsidRDefault="00ED15A8" w:rsidP="00ED15A8">
      <w:pPr>
        <w:pStyle w:val="ListParagraph"/>
        <w:shd w:val="clear" w:color="auto" w:fill="FFFFFF"/>
        <w:spacing w:after="0" w:line="240" w:lineRule="auto"/>
        <w:rPr>
          <w:rFonts w:ascii="Roboto" w:eastAsia="Times New Roman" w:hAnsi="Roboto" w:cs="Gill Sans Light"/>
          <w:b/>
          <w:bCs/>
          <w:color w:val="404040" w:themeColor="text1" w:themeTint="BF"/>
        </w:rPr>
      </w:pPr>
    </w:p>
    <w:p w14:paraId="34FA4BA1" w14:textId="415EEC5E" w:rsidR="00DF6EB2" w:rsidRPr="00B11D31" w:rsidRDefault="00651487" w:rsidP="00B11D31">
      <w:pPr>
        <w:pStyle w:val="Heading2"/>
      </w:pPr>
      <w:r w:rsidRPr="00B11D31">
        <w:t xml:space="preserve">START NETWORK CULTURE </w:t>
      </w:r>
    </w:p>
    <w:p w14:paraId="01342EB1" w14:textId="77777777" w:rsidR="00DF6EB2" w:rsidRPr="002F4105" w:rsidRDefault="00DF6EB2" w:rsidP="00E310B1">
      <w:pPr>
        <w:pStyle w:val="ListParagraph"/>
        <w:numPr>
          <w:ilvl w:val="0"/>
          <w:numId w:val="24"/>
        </w:numPr>
        <w:spacing w:after="0" w:line="257" w:lineRule="auto"/>
        <w:ind w:left="714" w:hanging="357"/>
        <w:rPr>
          <w:rFonts w:ascii="Roboto" w:hAnsi="Roboto"/>
        </w:rPr>
      </w:pPr>
      <w:r w:rsidRPr="002F4105">
        <w:rPr>
          <w:rFonts w:ascii="Roboto" w:hAnsi="Roboto"/>
        </w:rPr>
        <w:t xml:space="preserve">To carry out the responsibilities of the role in line with the Start Network Code of Conduct and with a commitment to safeguarding adults and children </w:t>
      </w:r>
    </w:p>
    <w:p w14:paraId="49EFEF8D" w14:textId="4611A1F3" w:rsidR="00DF6EB2" w:rsidRPr="002F4105" w:rsidRDefault="00DF6EB2" w:rsidP="00E310B1">
      <w:pPr>
        <w:pStyle w:val="ListParagraph"/>
        <w:numPr>
          <w:ilvl w:val="0"/>
          <w:numId w:val="24"/>
        </w:numPr>
        <w:spacing w:after="0" w:line="257" w:lineRule="auto"/>
        <w:ind w:left="714" w:hanging="357"/>
        <w:rPr>
          <w:rFonts w:ascii="Roboto" w:hAnsi="Roboto"/>
        </w:rPr>
      </w:pPr>
      <w:r w:rsidRPr="002F4105">
        <w:rPr>
          <w:rFonts w:ascii="Roboto" w:hAnsi="Roboto"/>
        </w:rPr>
        <w:t xml:space="preserve">A commitment to the Start Network vision, principles, </w:t>
      </w:r>
      <w:r w:rsidR="00651487" w:rsidRPr="002F4105">
        <w:rPr>
          <w:rFonts w:ascii="Roboto" w:hAnsi="Roboto"/>
        </w:rPr>
        <w:t>values,</w:t>
      </w:r>
      <w:r w:rsidRPr="002F4105">
        <w:rPr>
          <w:rFonts w:ascii="Roboto" w:hAnsi="Roboto"/>
        </w:rPr>
        <w:t xml:space="preserve"> and approach </w:t>
      </w:r>
    </w:p>
    <w:p w14:paraId="439B3984" w14:textId="308D1645" w:rsidR="00DF6EB2" w:rsidRPr="002F4105" w:rsidRDefault="006417BE" w:rsidP="00E310B1">
      <w:pPr>
        <w:pStyle w:val="ListParagraph"/>
        <w:numPr>
          <w:ilvl w:val="0"/>
          <w:numId w:val="24"/>
        </w:numPr>
        <w:spacing w:after="0" w:line="257" w:lineRule="auto"/>
        <w:ind w:left="714" w:hanging="357"/>
        <w:rPr>
          <w:rFonts w:ascii="Roboto" w:hAnsi="Roboto"/>
        </w:rPr>
      </w:pPr>
      <w:r w:rsidRPr="002F4105">
        <w:rPr>
          <w:rFonts w:ascii="Roboto" w:hAnsi="Roboto"/>
        </w:rPr>
        <w:t xml:space="preserve">The </w:t>
      </w:r>
      <w:r w:rsidR="00DF6EB2" w:rsidRPr="002F4105">
        <w:rPr>
          <w:rFonts w:ascii="Roboto" w:hAnsi="Roboto"/>
        </w:rPr>
        <w:t>Start Network team is an agile group of individuals who use their experience and skills across the network, so flexibility to work in and with different teams and functions is a part of our culture.</w:t>
      </w:r>
    </w:p>
    <w:p w14:paraId="1AFBBFB2" w14:textId="6A5ED85A" w:rsidR="008C74E2" w:rsidRDefault="00AF53A8" w:rsidP="0033391F">
      <w:pPr>
        <w:pStyle w:val="Heading1"/>
      </w:pPr>
      <w:r w:rsidRPr="00E8497A">
        <w:t>PERSON PROFIL</w:t>
      </w:r>
      <w:r w:rsidR="008B74AC">
        <w:t>E</w:t>
      </w:r>
    </w:p>
    <w:p w14:paraId="0A5BF871" w14:textId="36AA4A4B" w:rsidR="008B74AC" w:rsidRDefault="008B74AC" w:rsidP="008B74AC">
      <w:pPr>
        <w:rPr>
          <w:rFonts w:ascii="DIN Condensed" w:hAnsi="DIN Condensed"/>
          <w:color w:val="36D3AE"/>
          <w:sz w:val="32"/>
          <w:szCs w:val="32"/>
          <w:lang w:eastAsia="en-GB"/>
        </w:rPr>
      </w:pPr>
      <w:r w:rsidRPr="008B74AC">
        <w:rPr>
          <w:rFonts w:ascii="DIN Condensed" w:hAnsi="DIN Condensed"/>
          <w:color w:val="36D3AE"/>
          <w:sz w:val="32"/>
          <w:szCs w:val="32"/>
          <w:lang w:eastAsia="en-GB"/>
        </w:rPr>
        <w:t>SKILLS AND EXPERIENCE</w:t>
      </w:r>
    </w:p>
    <w:p w14:paraId="0CA933F0" w14:textId="1AC4C7AE" w:rsidR="00031E8D" w:rsidRPr="008B74AC" w:rsidRDefault="00031E8D" w:rsidP="008B74AC">
      <w:pPr>
        <w:rPr>
          <w:rFonts w:ascii="DIN Condensed" w:hAnsi="DIN Condensed"/>
          <w:color w:val="36D3AE"/>
          <w:sz w:val="32"/>
          <w:szCs w:val="32"/>
          <w:lang w:eastAsia="en-GB"/>
        </w:rPr>
      </w:pPr>
      <w:r>
        <w:rPr>
          <w:rFonts w:ascii="DIN Condensed" w:hAnsi="DIN Condensed"/>
          <w:color w:val="36D3AE"/>
          <w:sz w:val="32"/>
          <w:szCs w:val="32"/>
          <w:lang w:eastAsia="en-GB"/>
        </w:rPr>
        <w:t>ESSENTIAL</w:t>
      </w:r>
    </w:p>
    <w:p w14:paraId="5C9C46C0" w14:textId="77777777" w:rsidR="006256FE" w:rsidRPr="006256FE" w:rsidRDefault="006256FE" w:rsidP="006256FE">
      <w:pPr>
        <w:numPr>
          <w:ilvl w:val="0"/>
          <w:numId w:val="34"/>
        </w:numPr>
        <w:spacing w:after="0" w:line="240" w:lineRule="auto"/>
        <w:rPr>
          <w:rFonts w:ascii="Aptos" w:eastAsia="Times New Roman" w:hAnsi="Aptos" w:cs="Aptos"/>
          <w14:ligatures w14:val="standardContextual"/>
        </w:rPr>
      </w:pPr>
      <w:r w:rsidRPr="006256FE">
        <w:rPr>
          <w:rFonts w:ascii="Aptos" w:eastAsia="Times New Roman" w:hAnsi="Aptos" w:cs="Aptos"/>
          <w14:ligatures w14:val="standardContextual"/>
        </w:rPr>
        <w:t>Finance or accounting related qualification.</w:t>
      </w:r>
    </w:p>
    <w:p w14:paraId="72531AC6" w14:textId="07C1CCD4" w:rsidR="006256FE" w:rsidRPr="006256FE" w:rsidRDefault="006256FE" w:rsidP="006256FE">
      <w:pPr>
        <w:numPr>
          <w:ilvl w:val="0"/>
          <w:numId w:val="34"/>
        </w:numPr>
        <w:spacing w:after="0" w:line="240" w:lineRule="auto"/>
        <w:rPr>
          <w:rFonts w:ascii="Aptos" w:eastAsia="Times New Roman" w:hAnsi="Aptos" w:cs="Aptos"/>
          <w14:ligatures w14:val="standardContextual"/>
        </w:rPr>
      </w:pPr>
      <w:r w:rsidRPr="006256FE">
        <w:rPr>
          <w:rFonts w:ascii="Aptos" w:eastAsia="Times New Roman" w:hAnsi="Aptos" w:cs="Aptos"/>
          <w14:ligatures w14:val="standardContextual"/>
        </w:rPr>
        <w:t xml:space="preserve">Relevant experience in grant management, financial reconciliation, or similar </w:t>
      </w:r>
      <w:r>
        <w:rPr>
          <w:rFonts w:ascii="Aptos" w:eastAsia="Times New Roman" w:hAnsi="Aptos" w:cs="Aptos"/>
          <w14:ligatures w14:val="standardContextual"/>
        </w:rPr>
        <w:t>field</w:t>
      </w:r>
      <w:r w:rsidRPr="006256FE">
        <w:rPr>
          <w:rFonts w:ascii="Aptos" w:eastAsia="Times New Roman" w:hAnsi="Aptos" w:cs="Aptos"/>
          <w14:ligatures w14:val="standardContextual"/>
        </w:rPr>
        <w:t>.</w:t>
      </w:r>
    </w:p>
    <w:p w14:paraId="793714C3" w14:textId="77777777" w:rsidR="006256FE" w:rsidRPr="006256FE" w:rsidRDefault="006256FE" w:rsidP="006256FE">
      <w:pPr>
        <w:numPr>
          <w:ilvl w:val="0"/>
          <w:numId w:val="34"/>
        </w:numPr>
        <w:spacing w:after="0" w:line="240" w:lineRule="auto"/>
        <w:rPr>
          <w:rFonts w:ascii="Aptos" w:eastAsia="Times New Roman" w:hAnsi="Aptos" w:cs="Aptos"/>
          <w14:ligatures w14:val="standardContextual"/>
        </w:rPr>
      </w:pPr>
      <w:r w:rsidRPr="006256FE">
        <w:rPr>
          <w:rFonts w:ascii="Aptos" w:eastAsia="Times New Roman" w:hAnsi="Aptos" w:cs="Aptos"/>
          <w14:ligatures w14:val="standardContextual"/>
        </w:rPr>
        <w:t>Strong knowledge of grant compliance and financial reporting standards.</w:t>
      </w:r>
    </w:p>
    <w:p w14:paraId="51248057" w14:textId="77777777" w:rsidR="006256FE" w:rsidRPr="006256FE" w:rsidRDefault="006256FE" w:rsidP="006256FE">
      <w:pPr>
        <w:numPr>
          <w:ilvl w:val="0"/>
          <w:numId w:val="34"/>
        </w:numPr>
        <w:spacing w:after="0" w:line="240" w:lineRule="auto"/>
        <w:rPr>
          <w:rFonts w:ascii="Aptos" w:eastAsia="Times New Roman" w:hAnsi="Aptos" w:cs="Aptos"/>
          <w14:ligatures w14:val="standardContextual"/>
        </w:rPr>
      </w:pPr>
      <w:r w:rsidRPr="006256FE">
        <w:rPr>
          <w:rFonts w:ascii="Aptos" w:eastAsia="Times New Roman" w:hAnsi="Aptos" w:cs="Aptos"/>
          <w14:ligatures w14:val="standardContextual"/>
        </w:rPr>
        <w:t>Attention to detail and excellent organisational skills.</w:t>
      </w:r>
    </w:p>
    <w:p w14:paraId="005C5B0F" w14:textId="77777777" w:rsidR="006256FE" w:rsidRDefault="006256FE" w:rsidP="006256FE">
      <w:pPr>
        <w:numPr>
          <w:ilvl w:val="0"/>
          <w:numId w:val="34"/>
        </w:numPr>
        <w:spacing w:after="0" w:line="240" w:lineRule="auto"/>
        <w:rPr>
          <w:rFonts w:ascii="Aptos" w:eastAsia="Times New Roman" w:hAnsi="Aptos" w:cs="Aptos"/>
          <w14:ligatures w14:val="standardContextual"/>
        </w:rPr>
      </w:pPr>
      <w:r w:rsidRPr="006256FE">
        <w:rPr>
          <w:rFonts w:ascii="Aptos" w:eastAsia="Times New Roman" w:hAnsi="Aptos" w:cs="Aptos"/>
          <w14:ligatures w14:val="standardContextual"/>
        </w:rPr>
        <w:t>Ability to work independently and manage own workload.</w:t>
      </w:r>
    </w:p>
    <w:p w14:paraId="215FE248" w14:textId="2F02B79E" w:rsidR="006256FE" w:rsidRDefault="006256FE" w:rsidP="006256FE">
      <w:pPr>
        <w:numPr>
          <w:ilvl w:val="0"/>
          <w:numId w:val="34"/>
        </w:numPr>
        <w:spacing w:after="0" w:line="240" w:lineRule="auto"/>
        <w:rPr>
          <w:rFonts w:ascii="Aptos" w:eastAsia="Times New Roman" w:hAnsi="Aptos" w:cs="Aptos"/>
          <w14:ligatures w14:val="standardContextual"/>
        </w:rPr>
      </w:pPr>
      <w:r>
        <w:rPr>
          <w:rFonts w:ascii="Aptos" w:eastAsia="Times New Roman" w:hAnsi="Aptos" w:cs="Aptos"/>
          <w14:ligatures w14:val="standardContextual"/>
        </w:rPr>
        <w:t>Advanced knowledge of excel.</w:t>
      </w:r>
    </w:p>
    <w:p w14:paraId="01080D1A" w14:textId="25BA0962" w:rsidR="006256FE" w:rsidRPr="006256FE" w:rsidRDefault="006256FE" w:rsidP="006256FE">
      <w:pPr>
        <w:numPr>
          <w:ilvl w:val="0"/>
          <w:numId w:val="34"/>
        </w:numPr>
        <w:spacing w:after="0" w:line="240" w:lineRule="auto"/>
        <w:rPr>
          <w:rFonts w:ascii="Aptos" w:eastAsia="Times New Roman" w:hAnsi="Aptos" w:cs="Aptos"/>
          <w14:ligatures w14:val="standardContextual"/>
        </w:rPr>
      </w:pPr>
      <w:r>
        <w:rPr>
          <w:rFonts w:ascii="Aptos" w:eastAsia="Times New Roman" w:hAnsi="Aptos" w:cs="Aptos"/>
          <w14:ligatures w14:val="standardContextual"/>
        </w:rPr>
        <w:t>Experience using financial systems.</w:t>
      </w:r>
    </w:p>
    <w:p w14:paraId="1A16F066" w14:textId="5AD6936B" w:rsidR="00031E8D" w:rsidRDefault="00031E8D" w:rsidP="00031E8D">
      <w:pPr>
        <w:pStyle w:val="PlainText"/>
        <w:spacing w:line="21" w:lineRule="atLeast"/>
        <w:jc w:val="both"/>
        <w:rPr>
          <w:rFonts w:ascii="Roboto" w:hAnsi="Roboto"/>
          <w:color w:val="404040" w:themeColor="text1" w:themeTint="BF"/>
          <w:shd w:val="clear" w:color="auto" w:fill="FFFFFF"/>
        </w:rPr>
      </w:pPr>
    </w:p>
    <w:p w14:paraId="4F1B2E7A" w14:textId="27CC4C3C" w:rsidR="00031E8D" w:rsidRDefault="00031E8D" w:rsidP="00031E8D">
      <w:pPr>
        <w:rPr>
          <w:rFonts w:ascii="DIN Condensed" w:hAnsi="DIN Condensed"/>
          <w:color w:val="36D3AE"/>
          <w:sz w:val="32"/>
          <w:szCs w:val="32"/>
          <w:lang w:eastAsia="en-GB"/>
        </w:rPr>
      </w:pPr>
      <w:r>
        <w:rPr>
          <w:rFonts w:ascii="DIN Condensed" w:hAnsi="DIN Condensed"/>
          <w:color w:val="36D3AE"/>
          <w:sz w:val="32"/>
          <w:szCs w:val="32"/>
          <w:lang w:eastAsia="en-GB"/>
        </w:rPr>
        <w:t>DESIRABLE</w:t>
      </w:r>
    </w:p>
    <w:p w14:paraId="0571AB6D" w14:textId="52639AD5" w:rsidR="00031E8D" w:rsidRPr="006256FE" w:rsidRDefault="006256FE" w:rsidP="00031E8D">
      <w:pPr>
        <w:pStyle w:val="PlainText"/>
        <w:numPr>
          <w:ilvl w:val="0"/>
          <w:numId w:val="1"/>
        </w:numPr>
        <w:spacing w:line="21" w:lineRule="atLeast"/>
        <w:jc w:val="both"/>
        <w:rPr>
          <w:rFonts w:ascii="Aptos" w:eastAsia="Times New Roman" w:hAnsi="Aptos" w:cs="Aptos"/>
          <w14:ligatures w14:val="standardContextual"/>
        </w:rPr>
      </w:pPr>
      <w:r w:rsidRPr="006256FE">
        <w:rPr>
          <w:rFonts w:ascii="Aptos" w:eastAsia="Times New Roman" w:hAnsi="Aptos" w:cs="Aptos"/>
          <w14:ligatures w14:val="standardContextual"/>
        </w:rPr>
        <w:t>Experience working with Start Network’s donors (e.g. FCDO, GFFO, Dutch NMFA)</w:t>
      </w:r>
    </w:p>
    <w:p w14:paraId="3352263F" w14:textId="77777777" w:rsidR="00B11D31" w:rsidRPr="00E310B1" w:rsidRDefault="00B11D31" w:rsidP="00B11D31">
      <w:pPr>
        <w:pStyle w:val="PlainText"/>
        <w:spacing w:line="21" w:lineRule="atLeast"/>
        <w:jc w:val="both"/>
        <w:rPr>
          <w:rFonts w:ascii="Roboto" w:eastAsiaTheme="minorEastAsia" w:hAnsi="Roboto" w:cstheme="minorBidi"/>
          <w:color w:val="404040" w:themeColor="text1" w:themeTint="BF"/>
        </w:rPr>
      </w:pPr>
    </w:p>
    <w:p w14:paraId="4F5F48E1" w14:textId="2420A901" w:rsidR="008B74AC" w:rsidRDefault="40E729F1" w:rsidP="008B74AC">
      <w:pPr>
        <w:pStyle w:val="Heading2"/>
      </w:pPr>
      <w:r>
        <w:t>KEY COMPETENCIES</w:t>
      </w:r>
    </w:p>
    <w:p w14:paraId="14004B35" w14:textId="30137F71" w:rsidR="008814B7" w:rsidRPr="00883A83" w:rsidRDefault="008814B7" w:rsidP="000A020E">
      <w:pPr>
        <w:rPr>
          <w:rFonts w:ascii="Roboto" w:hAnsi="Roboto"/>
          <w:b/>
          <w:bCs/>
        </w:rPr>
      </w:pPr>
      <w:r w:rsidRPr="00883A83">
        <w:rPr>
          <w:rFonts w:ascii="Roboto" w:hAnsi="Roboto"/>
          <w:b/>
          <w:bCs/>
        </w:rPr>
        <w:t>Communication:</w:t>
      </w:r>
      <w:r w:rsidR="000A020E">
        <w:rPr>
          <w:rFonts w:ascii="Roboto" w:hAnsi="Roboto"/>
          <w:b/>
          <w:bCs/>
        </w:rPr>
        <w:t xml:space="preserve"> </w:t>
      </w:r>
      <w:r w:rsidR="000A020E" w:rsidRPr="000A020E">
        <w:rPr>
          <w:rFonts w:ascii="Roboto" w:hAnsi="Roboto"/>
          <w:b/>
          <w:bCs/>
        </w:rPr>
        <w:t>Build trust by doing what you say</w:t>
      </w:r>
      <w:r w:rsidR="000A020E">
        <w:rPr>
          <w:rFonts w:ascii="Roboto" w:hAnsi="Roboto"/>
          <w:b/>
          <w:bCs/>
        </w:rPr>
        <w:t xml:space="preserve"> </w:t>
      </w:r>
      <w:r w:rsidR="000A020E" w:rsidRPr="000A020E">
        <w:rPr>
          <w:rFonts w:ascii="Roboto" w:hAnsi="Roboto"/>
          <w:b/>
          <w:bCs/>
        </w:rPr>
        <w:t>you will do, admitting when you don’t</w:t>
      </w:r>
      <w:r w:rsidR="000A020E">
        <w:rPr>
          <w:rFonts w:ascii="Roboto" w:hAnsi="Roboto"/>
          <w:b/>
          <w:bCs/>
        </w:rPr>
        <w:t xml:space="preserve"> </w:t>
      </w:r>
      <w:r w:rsidR="000A020E" w:rsidRPr="000A020E">
        <w:rPr>
          <w:rFonts w:ascii="Roboto" w:hAnsi="Roboto"/>
          <w:b/>
          <w:bCs/>
        </w:rPr>
        <w:t>know something or when you have</w:t>
      </w:r>
      <w:r w:rsidR="000A020E">
        <w:rPr>
          <w:rFonts w:ascii="Roboto" w:hAnsi="Roboto"/>
          <w:b/>
          <w:bCs/>
        </w:rPr>
        <w:t xml:space="preserve"> </w:t>
      </w:r>
      <w:r w:rsidR="000A020E" w:rsidRPr="000A020E">
        <w:rPr>
          <w:rFonts w:ascii="Roboto" w:hAnsi="Roboto"/>
          <w:b/>
          <w:bCs/>
        </w:rPr>
        <w:t>made a mistake</w:t>
      </w:r>
    </w:p>
    <w:p w14:paraId="380546CD" w14:textId="7AEE9E7F" w:rsidR="008814B7" w:rsidRPr="00883A83" w:rsidRDefault="008814B7" w:rsidP="000A020E">
      <w:pPr>
        <w:rPr>
          <w:rFonts w:ascii="Roboto" w:hAnsi="Roboto"/>
          <w:b/>
          <w:bCs/>
        </w:rPr>
      </w:pPr>
      <w:r w:rsidRPr="00883A83">
        <w:rPr>
          <w:rFonts w:ascii="Roboto" w:hAnsi="Roboto"/>
          <w:b/>
          <w:bCs/>
        </w:rPr>
        <w:t>Strategic Thinking:</w:t>
      </w:r>
      <w:r w:rsidR="000A020E">
        <w:rPr>
          <w:rFonts w:ascii="Roboto" w:hAnsi="Roboto"/>
          <w:b/>
          <w:bCs/>
        </w:rPr>
        <w:t xml:space="preserve"> </w:t>
      </w:r>
      <w:r w:rsidR="000A020E" w:rsidRPr="000A020E">
        <w:rPr>
          <w:rFonts w:ascii="Roboto" w:hAnsi="Roboto"/>
          <w:b/>
          <w:bCs/>
        </w:rPr>
        <w:t>Deliver results with awareness of</w:t>
      </w:r>
      <w:r w:rsidR="000A020E">
        <w:rPr>
          <w:rFonts w:ascii="Roboto" w:hAnsi="Roboto"/>
          <w:b/>
          <w:bCs/>
        </w:rPr>
        <w:t xml:space="preserve"> </w:t>
      </w:r>
      <w:r w:rsidR="000A020E" w:rsidRPr="000A020E">
        <w:rPr>
          <w:rFonts w:ascii="Roboto" w:hAnsi="Roboto"/>
          <w:b/>
          <w:bCs/>
        </w:rPr>
        <w:t>impact on others internally and</w:t>
      </w:r>
      <w:r w:rsidR="000A020E">
        <w:rPr>
          <w:rFonts w:ascii="Roboto" w:hAnsi="Roboto"/>
          <w:b/>
          <w:bCs/>
        </w:rPr>
        <w:t xml:space="preserve"> </w:t>
      </w:r>
      <w:r w:rsidR="000A020E" w:rsidRPr="000A020E">
        <w:rPr>
          <w:rFonts w:ascii="Roboto" w:hAnsi="Roboto"/>
          <w:b/>
          <w:bCs/>
        </w:rPr>
        <w:t>externally by considering the</w:t>
      </w:r>
      <w:r w:rsidR="000A020E">
        <w:rPr>
          <w:rFonts w:ascii="Roboto" w:hAnsi="Roboto"/>
          <w:b/>
          <w:bCs/>
        </w:rPr>
        <w:t xml:space="preserve"> </w:t>
      </w:r>
      <w:r w:rsidR="000A020E" w:rsidRPr="000A020E">
        <w:rPr>
          <w:rFonts w:ascii="Roboto" w:hAnsi="Roboto"/>
          <w:b/>
          <w:bCs/>
        </w:rPr>
        <w:t>positions and perspectives of</w:t>
      </w:r>
      <w:r w:rsidR="000A020E">
        <w:rPr>
          <w:rFonts w:ascii="Roboto" w:hAnsi="Roboto"/>
          <w:b/>
          <w:bCs/>
        </w:rPr>
        <w:t xml:space="preserve"> </w:t>
      </w:r>
      <w:r w:rsidR="000A020E" w:rsidRPr="000A020E">
        <w:rPr>
          <w:rFonts w:ascii="Roboto" w:hAnsi="Roboto"/>
          <w:b/>
          <w:bCs/>
        </w:rPr>
        <w:t>relevant stakeholders</w:t>
      </w:r>
    </w:p>
    <w:p w14:paraId="588B70E5" w14:textId="15D0B567" w:rsidR="008814B7" w:rsidRPr="00883A83" w:rsidRDefault="008814B7" w:rsidP="006256FE">
      <w:pPr>
        <w:rPr>
          <w:rFonts w:ascii="Roboto" w:hAnsi="Roboto"/>
          <w:b/>
          <w:bCs/>
        </w:rPr>
      </w:pPr>
      <w:r w:rsidRPr="00883A83">
        <w:rPr>
          <w:rFonts w:ascii="Roboto" w:hAnsi="Roboto"/>
          <w:b/>
          <w:bCs/>
        </w:rPr>
        <w:t>Collaboration:</w:t>
      </w:r>
      <w:r w:rsidR="006256FE">
        <w:rPr>
          <w:rFonts w:ascii="Roboto" w:hAnsi="Roboto"/>
          <w:b/>
          <w:bCs/>
        </w:rPr>
        <w:t xml:space="preserve"> </w:t>
      </w:r>
      <w:r w:rsidR="006256FE" w:rsidRPr="006256FE">
        <w:rPr>
          <w:rFonts w:ascii="Roboto" w:hAnsi="Roboto"/>
          <w:b/>
          <w:bCs/>
        </w:rPr>
        <w:t>Clear on own role and</w:t>
      </w:r>
      <w:r w:rsidR="006256FE">
        <w:rPr>
          <w:rFonts w:ascii="Roboto" w:hAnsi="Roboto"/>
          <w:b/>
          <w:bCs/>
        </w:rPr>
        <w:t xml:space="preserve"> </w:t>
      </w:r>
      <w:r w:rsidR="006256FE" w:rsidRPr="006256FE">
        <w:rPr>
          <w:rFonts w:ascii="Roboto" w:hAnsi="Roboto"/>
          <w:b/>
          <w:bCs/>
        </w:rPr>
        <w:t>responsibilities and can</w:t>
      </w:r>
      <w:r w:rsidR="006256FE">
        <w:rPr>
          <w:rFonts w:ascii="Roboto" w:hAnsi="Roboto"/>
          <w:b/>
          <w:bCs/>
        </w:rPr>
        <w:t xml:space="preserve"> </w:t>
      </w:r>
      <w:r w:rsidR="006256FE" w:rsidRPr="006256FE">
        <w:rPr>
          <w:rFonts w:ascii="Roboto" w:hAnsi="Roboto"/>
          <w:b/>
          <w:bCs/>
        </w:rPr>
        <w:t>communicate this with others during</w:t>
      </w:r>
      <w:r w:rsidR="006256FE">
        <w:rPr>
          <w:rFonts w:ascii="Roboto" w:hAnsi="Roboto"/>
          <w:b/>
          <w:bCs/>
        </w:rPr>
        <w:t xml:space="preserve"> </w:t>
      </w:r>
      <w:r w:rsidR="006256FE" w:rsidRPr="006256FE">
        <w:rPr>
          <w:rFonts w:ascii="Roboto" w:hAnsi="Roboto"/>
          <w:b/>
          <w:bCs/>
        </w:rPr>
        <w:t>day-to-day interactions, seeking</w:t>
      </w:r>
      <w:r w:rsidR="006256FE">
        <w:rPr>
          <w:rFonts w:ascii="Roboto" w:hAnsi="Roboto"/>
          <w:b/>
          <w:bCs/>
        </w:rPr>
        <w:t xml:space="preserve"> </w:t>
      </w:r>
      <w:r w:rsidR="006256FE" w:rsidRPr="006256FE">
        <w:rPr>
          <w:rFonts w:ascii="Roboto" w:hAnsi="Roboto"/>
          <w:b/>
          <w:bCs/>
        </w:rPr>
        <w:t>clarity where needed</w:t>
      </w:r>
    </w:p>
    <w:p w14:paraId="17229EC7" w14:textId="0551B269" w:rsidR="008814B7" w:rsidRPr="00883A83" w:rsidRDefault="008814B7" w:rsidP="006256FE">
      <w:pPr>
        <w:rPr>
          <w:rFonts w:ascii="Roboto" w:hAnsi="Roboto"/>
          <w:b/>
          <w:bCs/>
        </w:rPr>
      </w:pPr>
      <w:r w:rsidRPr="00883A83">
        <w:rPr>
          <w:rFonts w:ascii="Roboto" w:hAnsi="Roboto"/>
          <w:b/>
          <w:bCs/>
        </w:rPr>
        <w:t>Leadership of self and others:</w:t>
      </w:r>
      <w:r w:rsidR="006256FE">
        <w:rPr>
          <w:rFonts w:ascii="Roboto" w:hAnsi="Roboto"/>
          <w:b/>
          <w:bCs/>
        </w:rPr>
        <w:t xml:space="preserve"> </w:t>
      </w:r>
      <w:r w:rsidR="006256FE" w:rsidRPr="006256FE">
        <w:rPr>
          <w:rFonts w:ascii="Roboto" w:hAnsi="Roboto"/>
          <w:b/>
          <w:bCs/>
        </w:rPr>
        <w:t>Willing to share own expertise with</w:t>
      </w:r>
      <w:r w:rsidR="006256FE">
        <w:rPr>
          <w:rFonts w:ascii="Roboto" w:hAnsi="Roboto"/>
          <w:b/>
          <w:bCs/>
        </w:rPr>
        <w:t xml:space="preserve"> </w:t>
      </w:r>
      <w:r w:rsidR="006256FE" w:rsidRPr="006256FE">
        <w:rPr>
          <w:rFonts w:ascii="Roboto" w:hAnsi="Roboto"/>
          <w:b/>
          <w:bCs/>
        </w:rPr>
        <w:t>others in the organisation and</w:t>
      </w:r>
      <w:r w:rsidR="000A020E">
        <w:rPr>
          <w:rFonts w:ascii="Roboto" w:hAnsi="Roboto"/>
          <w:b/>
          <w:bCs/>
        </w:rPr>
        <w:t xml:space="preserve"> </w:t>
      </w:r>
      <w:r w:rsidR="006256FE" w:rsidRPr="006256FE">
        <w:rPr>
          <w:rFonts w:ascii="Roboto" w:hAnsi="Roboto"/>
          <w:b/>
          <w:bCs/>
        </w:rPr>
        <w:t>network, both formally and</w:t>
      </w:r>
      <w:r w:rsidR="006256FE">
        <w:rPr>
          <w:rFonts w:ascii="Roboto" w:hAnsi="Roboto"/>
          <w:b/>
          <w:bCs/>
        </w:rPr>
        <w:t xml:space="preserve"> </w:t>
      </w:r>
      <w:r w:rsidR="006256FE" w:rsidRPr="006256FE">
        <w:rPr>
          <w:rFonts w:ascii="Roboto" w:hAnsi="Roboto"/>
          <w:b/>
          <w:bCs/>
        </w:rPr>
        <w:t>informally</w:t>
      </w:r>
    </w:p>
    <w:p w14:paraId="113CAEE9" w14:textId="321EABF8" w:rsidR="006256FE" w:rsidRPr="006256FE" w:rsidRDefault="008814B7" w:rsidP="006256FE">
      <w:pPr>
        <w:spacing w:after="0"/>
        <w:rPr>
          <w:rFonts w:ascii="Roboto" w:hAnsi="Roboto"/>
          <w:b/>
          <w:bCs/>
        </w:rPr>
      </w:pPr>
      <w:r w:rsidRPr="00883A83">
        <w:rPr>
          <w:rFonts w:ascii="Roboto" w:hAnsi="Roboto"/>
          <w:b/>
          <w:bCs/>
        </w:rPr>
        <w:t>Ability to adapt and learn:</w:t>
      </w:r>
      <w:r w:rsidR="006256FE">
        <w:rPr>
          <w:rFonts w:ascii="Roboto" w:hAnsi="Roboto"/>
          <w:b/>
          <w:bCs/>
        </w:rPr>
        <w:t xml:space="preserve"> </w:t>
      </w:r>
      <w:r w:rsidR="006256FE" w:rsidRPr="006256FE">
        <w:rPr>
          <w:rFonts w:ascii="Roboto" w:hAnsi="Roboto"/>
          <w:b/>
          <w:bCs/>
        </w:rPr>
        <w:t>Seek to learn lessons and apply the</w:t>
      </w:r>
      <w:r w:rsidR="006256FE">
        <w:rPr>
          <w:rFonts w:ascii="Roboto" w:hAnsi="Roboto"/>
          <w:b/>
          <w:bCs/>
        </w:rPr>
        <w:t xml:space="preserve"> </w:t>
      </w:r>
      <w:r w:rsidR="006256FE" w:rsidRPr="006256FE">
        <w:rPr>
          <w:rFonts w:ascii="Roboto" w:hAnsi="Roboto"/>
          <w:b/>
          <w:bCs/>
        </w:rPr>
        <w:t>learning to future work by actively</w:t>
      </w:r>
    </w:p>
    <w:p w14:paraId="328CF19B" w14:textId="728430F1" w:rsidR="008814B7" w:rsidRDefault="006256FE" w:rsidP="006256FE">
      <w:pPr>
        <w:spacing w:after="0"/>
        <w:rPr>
          <w:rFonts w:ascii="Roboto" w:hAnsi="Roboto"/>
          <w:b/>
          <w:bCs/>
        </w:rPr>
      </w:pPr>
      <w:r w:rsidRPr="006256FE">
        <w:rPr>
          <w:rFonts w:ascii="Roboto" w:hAnsi="Roboto"/>
          <w:b/>
          <w:bCs/>
        </w:rPr>
        <w:t>asking questions, being honest,</w:t>
      </w:r>
      <w:r>
        <w:rPr>
          <w:rFonts w:ascii="Roboto" w:hAnsi="Roboto"/>
          <w:b/>
          <w:bCs/>
        </w:rPr>
        <w:t xml:space="preserve"> </w:t>
      </w:r>
      <w:r w:rsidRPr="006256FE">
        <w:rPr>
          <w:rFonts w:ascii="Roboto" w:hAnsi="Roboto"/>
          <w:b/>
          <w:bCs/>
        </w:rPr>
        <w:t>curious and brave to abandon things</w:t>
      </w:r>
      <w:r>
        <w:rPr>
          <w:rFonts w:ascii="Roboto" w:hAnsi="Roboto"/>
          <w:b/>
          <w:bCs/>
        </w:rPr>
        <w:t xml:space="preserve"> </w:t>
      </w:r>
      <w:r w:rsidRPr="006256FE">
        <w:rPr>
          <w:rFonts w:ascii="Roboto" w:hAnsi="Roboto"/>
          <w:b/>
          <w:bCs/>
        </w:rPr>
        <w:t>that aren’t working</w:t>
      </w:r>
    </w:p>
    <w:p w14:paraId="2C86741A" w14:textId="77777777" w:rsidR="006256FE" w:rsidRPr="00883A83" w:rsidRDefault="006256FE" w:rsidP="006256FE">
      <w:pPr>
        <w:spacing w:after="0"/>
        <w:rPr>
          <w:rFonts w:ascii="Roboto" w:hAnsi="Roboto"/>
          <w:b/>
          <w:bCs/>
        </w:rPr>
      </w:pPr>
    </w:p>
    <w:p w14:paraId="2B2BDB29" w14:textId="770CDB2E" w:rsidR="008814B7" w:rsidRPr="00883A83" w:rsidRDefault="008814B7" w:rsidP="006256FE">
      <w:pPr>
        <w:rPr>
          <w:rFonts w:ascii="Roboto" w:hAnsi="Roboto"/>
          <w:b/>
          <w:bCs/>
        </w:rPr>
      </w:pPr>
      <w:r w:rsidRPr="00883A83">
        <w:rPr>
          <w:rFonts w:ascii="Roboto" w:hAnsi="Roboto"/>
          <w:b/>
          <w:bCs/>
        </w:rPr>
        <w:t>Getting things done the Start Network way:</w:t>
      </w:r>
      <w:r w:rsidR="006256FE">
        <w:rPr>
          <w:rFonts w:ascii="Roboto" w:hAnsi="Roboto"/>
          <w:b/>
          <w:bCs/>
        </w:rPr>
        <w:t xml:space="preserve"> </w:t>
      </w:r>
      <w:r w:rsidR="006256FE" w:rsidRPr="006256FE">
        <w:rPr>
          <w:rFonts w:ascii="Roboto" w:hAnsi="Roboto"/>
          <w:b/>
          <w:bCs/>
        </w:rPr>
        <w:t>Deliver results in pursuit of our</w:t>
      </w:r>
      <w:r w:rsidR="006256FE">
        <w:rPr>
          <w:rFonts w:ascii="Roboto" w:hAnsi="Roboto"/>
          <w:b/>
          <w:bCs/>
        </w:rPr>
        <w:t xml:space="preserve"> </w:t>
      </w:r>
      <w:r w:rsidR="006256FE" w:rsidRPr="006256FE">
        <w:rPr>
          <w:rFonts w:ascii="Roboto" w:hAnsi="Roboto"/>
          <w:b/>
          <w:bCs/>
        </w:rPr>
        <w:t>mission by holding yourself to</w:t>
      </w:r>
      <w:r w:rsidR="006256FE">
        <w:rPr>
          <w:rFonts w:ascii="Roboto" w:hAnsi="Roboto"/>
          <w:b/>
          <w:bCs/>
        </w:rPr>
        <w:t xml:space="preserve"> </w:t>
      </w:r>
      <w:r w:rsidR="006256FE" w:rsidRPr="006256FE">
        <w:rPr>
          <w:rFonts w:ascii="Roboto" w:hAnsi="Roboto"/>
          <w:b/>
          <w:bCs/>
        </w:rPr>
        <w:t>account for your work, taking</w:t>
      </w:r>
      <w:r w:rsidR="006256FE">
        <w:rPr>
          <w:rFonts w:ascii="Roboto" w:hAnsi="Roboto"/>
          <w:b/>
          <w:bCs/>
        </w:rPr>
        <w:t xml:space="preserve"> </w:t>
      </w:r>
      <w:r w:rsidR="006256FE" w:rsidRPr="006256FE">
        <w:rPr>
          <w:rFonts w:ascii="Roboto" w:hAnsi="Roboto"/>
          <w:b/>
          <w:bCs/>
        </w:rPr>
        <w:t>decisions relevant to your role and</w:t>
      </w:r>
      <w:r w:rsidR="006256FE">
        <w:rPr>
          <w:rFonts w:ascii="Roboto" w:hAnsi="Roboto"/>
          <w:b/>
          <w:bCs/>
        </w:rPr>
        <w:t xml:space="preserve"> </w:t>
      </w:r>
      <w:r w:rsidR="006256FE" w:rsidRPr="006256FE">
        <w:rPr>
          <w:rFonts w:ascii="Roboto" w:hAnsi="Roboto"/>
          <w:b/>
          <w:bCs/>
        </w:rPr>
        <w:t xml:space="preserve">supporting </w:t>
      </w:r>
      <w:r w:rsidR="006256FE">
        <w:rPr>
          <w:rFonts w:ascii="Roboto" w:hAnsi="Roboto"/>
          <w:b/>
          <w:bCs/>
        </w:rPr>
        <w:t>c</w:t>
      </w:r>
      <w:r w:rsidR="006256FE" w:rsidRPr="006256FE">
        <w:rPr>
          <w:rFonts w:ascii="Roboto" w:hAnsi="Roboto"/>
          <w:b/>
          <w:bCs/>
        </w:rPr>
        <w:t>olleagues whilst having</w:t>
      </w:r>
      <w:r w:rsidR="006256FE">
        <w:rPr>
          <w:rFonts w:ascii="Roboto" w:hAnsi="Roboto"/>
          <w:b/>
          <w:bCs/>
        </w:rPr>
        <w:t xml:space="preserve"> </w:t>
      </w:r>
      <w:r w:rsidR="006256FE" w:rsidRPr="006256FE">
        <w:rPr>
          <w:rFonts w:ascii="Roboto" w:hAnsi="Roboto"/>
          <w:b/>
          <w:bCs/>
        </w:rPr>
        <w:t>fun</w:t>
      </w:r>
      <w:r w:rsidR="006256FE">
        <w:rPr>
          <w:rFonts w:ascii="Roboto" w:hAnsi="Roboto"/>
          <w:b/>
          <w:bCs/>
        </w:rPr>
        <w:t>.</w:t>
      </w:r>
    </w:p>
    <w:p w14:paraId="4CBBD17A" w14:textId="7BACD0E6" w:rsidR="005D7D3D" w:rsidRPr="00E310B1" w:rsidRDefault="005D7D3D" w:rsidP="00E310B1">
      <w:pPr>
        <w:pBdr>
          <w:top w:val="nil"/>
          <w:left w:val="nil"/>
          <w:bottom w:val="nil"/>
          <w:right w:val="nil"/>
          <w:between w:val="nil"/>
        </w:pBdr>
        <w:spacing w:after="0" w:line="257" w:lineRule="auto"/>
        <w:rPr>
          <w:rFonts w:ascii="Roboto" w:eastAsia="Roboto" w:hAnsi="Roboto" w:cs="Roboto"/>
          <w:color w:val="404040" w:themeColor="text1" w:themeTint="BF"/>
        </w:rPr>
      </w:pPr>
    </w:p>
    <w:sectPr w:rsidR="005D7D3D" w:rsidRPr="00E310B1" w:rsidSect="00CA7EA8">
      <w:headerReference w:type="default" r:id="rId12"/>
      <w:footerReference w:type="default" r:id="rId13"/>
      <w:pgSz w:w="11906" w:h="16838"/>
      <w:pgMar w:top="1134" w:right="1134" w:bottom="1134" w:left="1134"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CE36A" w14:textId="77777777" w:rsidR="00CA7EA8" w:rsidRDefault="00CA7EA8">
      <w:pPr>
        <w:spacing w:after="0" w:line="240" w:lineRule="auto"/>
      </w:pPr>
      <w:r>
        <w:separator/>
      </w:r>
    </w:p>
  </w:endnote>
  <w:endnote w:type="continuationSeparator" w:id="0">
    <w:p w14:paraId="608401E2" w14:textId="77777777" w:rsidR="00CA7EA8" w:rsidRDefault="00CA7EA8">
      <w:pPr>
        <w:spacing w:after="0" w:line="240" w:lineRule="auto"/>
      </w:pPr>
      <w:r>
        <w:continuationSeparator/>
      </w:r>
    </w:p>
  </w:endnote>
  <w:endnote w:type="continuationNotice" w:id="1">
    <w:p w14:paraId="699206BB" w14:textId="77777777" w:rsidR="00CA7EA8" w:rsidRDefault="00CA7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IN Condensed">
    <w:altName w:val="Calibri"/>
    <w:charset w:val="00"/>
    <w:family w:val="auto"/>
    <w:pitch w:val="variable"/>
    <w:sig w:usb0="A00002FF" w:usb1="5000204A" w:usb2="00000020" w:usb3="00000000" w:csb0="00000097" w:csb1="00000000"/>
  </w:font>
  <w:font w:name="Adobe Fan Heiti Std B">
    <w:charset w:val="80"/>
    <w:family w:val="swiss"/>
    <w:pitch w:val="variable"/>
    <w:sig w:usb0="00000203" w:usb1="1A0F1900" w:usb2="00000016" w:usb3="00000000" w:csb0="00120005"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 w:name="Arial Nova">
    <w:charset w:val="00"/>
    <w:family w:val="swiss"/>
    <w:pitch w:val="variable"/>
    <w:sig w:usb0="0000028F" w:usb1="00000002" w:usb2="00000000" w:usb3="00000000" w:csb0="0000019F" w:csb1="00000000"/>
  </w:font>
  <w:font w:name="Gill Sans Light">
    <w:altName w:val="Segoe UI Semilight"/>
    <w:charset w:val="B1"/>
    <w:family w:val="swiss"/>
    <w:pitch w:val="variable"/>
    <w:sig w:usb0="80000A67" w:usb1="00000000" w:usb2="00000000" w:usb3="00000000" w:csb0="000001F7"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08A8" w14:textId="6446336A" w:rsidR="0001542B" w:rsidRPr="0001542B" w:rsidRDefault="0001542B" w:rsidP="006417BE">
    <w:pPr>
      <w:tabs>
        <w:tab w:val="center" w:pos="4513"/>
        <w:tab w:val="right" w:pos="9026"/>
      </w:tabs>
      <w:spacing w:after="0" w:line="240" w:lineRule="auto"/>
      <w:jc w:val="center"/>
      <w:rPr>
        <w:rFonts w:ascii="Roboto" w:eastAsia="Times New Roman" w:hAnsi="Roboto" w:cs="Arial"/>
        <w:color w:val="595959" w:themeColor="text1" w:themeTint="A6"/>
        <w:sz w:val="16"/>
        <w:szCs w:val="16"/>
        <w:lang w:eastAsia="en-GB"/>
      </w:rPr>
    </w:pPr>
    <w:r w:rsidRPr="0001542B">
      <w:rPr>
        <w:rFonts w:ascii="Roboto" w:eastAsia="Times New Roman" w:hAnsi="Roboto" w:cs="Arial"/>
        <w:color w:val="595959" w:themeColor="text1" w:themeTint="A6"/>
        <w:sz w:val="16"/>
        <w:szCs w:val="16"/>
        <w:lang w:eastAsia="en-GB"/>
      </w:rPr>
      <w:t>www.startnetwork.org</w:t>
    </w:r>
  </w:p>
  <w:p w14:paraId="703E08A0" w14:textId="69ED9917" w:rsidR="00994EF6" w:rsidRPr="006417BE" w:rsidRDefault="0001542B" w:rsidP="00031E8D">
    <w:pPr>
      <w:spacing w:after="0" w:line="240" w:lineRule="auto"/>
      <w:jc w:val="center"/>
      <w:rPr>
        <w:rFonts w:ascii="Roboto" w:eastAsia="Times New Roman" w:hAnsi="Roboto" w:cs="Arial"/>
        <w:color w:val="595959" w:themeColor="text1" w:themeTint="A6"/>
        <w:sz w:val="16"/>
        <w:szCs w:val="16"/>
        <w:lang w:eastAsia="en-GB"/>
      </w:rPr>
    </w:pPr>
    <w:r w:rsidRPr="0001542B">
      <w:rPr>
        <w:rFonts w:ascii="Roboto" w:eastAsia="Times New Roman" w:hAnsi="Roboto" w:cs="Arial"/>
        <w:color w:val="595959" w:themeColor="text1" w:themeTint="A6"/>
        <w:sz w:val="16"/>
        <w:szCs w:val="16"/>
        <w:lang w:eastAsia="en-GB"/>
      </w:rPr>
      <w:t>Company No.  09286835   |   Charity No.  1159483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2635B" w14:textId="77777777" w:rsidR="00CA7EA8" w:rsidRDefault="00CA7EA8">
      <w:pPr>
        <w:spacing w:after="0" w:line="240" w:lineRule="auto"/>
      </w:pPr>
      <w:r>
        <w:separator/>
      </w:r>
    </w:p>
  </w:footnote>
  <w:footnote w:type="continuationSeparator" w:id="0">
    <w:p w14:paraId="4D1B1EB6" w14:textId="77777777" w:rsidR="00CA7EA8" w:rsidRDefault="00CA7EA8">
      <w:pPr>
        <w:spacing w:after="0" w:line="240" w:lineRule="auto"/>
      </w:pPr>
      <w:r>
        <w:continuationSeparator/>
      </w:r>
    </w:p>
  </w:footnote>
  <w:footnote w:type="continuationNotice" w:id="1">
    <w:p w14:paraId="5EEC1862" w14:textId="77777777" w:rsidR="00CA7EA8" w:rsidRDefault="00CA7E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3940" w:type="dxa"/>
      <w:tblLayout w:type="fixed"/>
      <w:tblLook w:val="06A0" w:firstRow="1" w:lastRow="0" w:firstColumn="1" w:lastColumn="0" w:noHBand="1" w:noVBand="1"/>
    </w:tblPr>
    <w:tblGrid>
      <w:gridCol w:w="3485"/>
      <w:gridCol w:w="3485"/>
      <w:gridCol w:w="3485"/>
      <w:gridCol w:w="3485"/>
    </w:tblGrid>
    <w:tr w:rsidR="00B11D31" w14:paraId="7D68E45F" w14:textId="77777777" w:rsidTr="00B11D31">
      <w:tc>
        <w:tcPr>
          <w:tcW w:w="3485" w:type="dxa"/>
        </w:tcPr>
        <w:p w14:paraId="54FA8455" w14:textId="01ABDA92" w:rsidR="00B11D31" w:rsidRDefault="00B11D31" w:rsidP="37FDBAC1">
          <w:pPr>
            <w:pStyle w:val="Header"/>
            <w:ind w:left="-115"/>
          </w:pPr>
        </w:p>
      </w:tc>
      <w:tc>
        <w:tcPr>
          <w:tcW w:w="3485" w:type="dxa"/>
        </w:tcPr>
        <w:p w14:paraId="7889FA42" w14:textId="6B68C903" w:rsidR="00B11D31" w:rsidRDefault="00B11D31" w:rsidP="37FDBAC1">
          <w:pPr>
            <w:pStyle w:val="Header"/>
            <w:jc w:val="center"/>
          </w:pPr>
        </w:p>
      </w:tc>
      <w:tc>
        <w:tcPr>
          <w:tcW w:w="3485" w:type="dxa"/>
        </w:tcPr>
        <w:p w14:paraId="57F60EC9" w14:textId="1D6432AA" w:rsidR="00B11D31" w:rsidRDefault="00B11D31" w:rsidP="37FDBAC1">
          <w:pPr>
            <w:pStyle w:val="Header"/>
            <w:ind w:right="-115"/>
            <w:jc w:val="right"/>
          </w:pPr>
        </w:p>
      </w:tc>
      <w:tc>
        <w:tcPr>
          <w:tcW w:w="3485" w:type="dxa"/>
        </w:tcPr>
        <w:p w14:paraId="7D929F3D" w14:textId="345C675C" w:rsidR="00B11D31" w:rsidRDefault="00B11D31" w:rsidP="37FDBAC1">
          <w:pPr>
            <w:pStyle w:val="Header"/>
            <w:ind w:right="-115"/>
            <w:jc w:val="right"/>
          </w:pPr>
        </w:p>
      </w:tc>
    </w:tr>
  </w:tbl>
  <w:p w14:paraId="2D11635B" w14:textId="27F878A7" w:rsidR="37FDBAC1" w:rsidRDefault="00B11D31" w:rsidP="37FDBAC1">
    <w:pPr>
      <w:pStyle w:val="Header"/>
    </w:pPr>
    <w:r>
      <w:rPr>
        <w:noProof/>
      </w:rPr>
      <w:drawing>
        <wp:anchor distT="0" distB="0" distL="114300" distR="114300" simplePos="0" relativeHeight="251658240" behindDoc="0" locked="0" layoutInCell="1" allowOverlap="1" wp14:anchorId="7DF258FB" wp14:editId="22554DFB">
          <wp:simplePos x="0" y="0"/>
          <wp:positionH relativeFrom="margin">
            <wp:align>right</wp:align>
          </wp:positionH>
          <wp:positionV relativeFrom="paragraph">
            <wp:posOffset>-366395</wp:posOffset>
          </wp:positionV>
          <wp:extent cx="1023620" cy="635000"/>
          <wp:effectExtent l="0" t="0" r="508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23620" cy="635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5039"/>
    <w:multiLevelType w:val="hybridMultilevel"/>
    <w:tmpl w:val="A1A6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82156"/>
    <w:multiLevelType w:val="hybridMultilevel"/>
    <w:tmpl w:val="B032F968"/>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162DA"/>
    <w:multiLevelType w:val="multilevel"/>
    <w:tmpl w:val="FE8043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1B32736"/>
    <w:multiLevelType w:val="hybridMultilevel"/>
    <w:tmpl w:val="E8F0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C1708"/>
    <w:multiLevelType w:val="multilevel"/>
    <w:tmpl w:val="905C8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665F7"/>
    <w:multiLevelType w:val="hybridMultilevel"/>
    <w:tmpl w:val="E1F6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638D1"/>
    <w:multiLevelType w:val="hybridMultilevel"/>
    <w:tmpl w:val="E33A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F49EB"/>
    <w:multiLevelType w:val="hybridMultilevel"/>
    <w:tmpl w:val="AF60A6F2"/>
    <w:lvl w:ilvl="0" w:tplc="9092D50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4D5BEA"/>
    <w:multiLevelType w:val="hybridMultilevel"/>
    <w:tmpl w:val="EB34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73B0B"/>
    <w:multiLevelType w:val="multilevel"/>
    <w:tmpl w:val="9870A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9E6C5A"/>
    <w:multiLevelType w:val="hybridMultilevel"/>
    <w:tmpl w:val="1EA4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F4350"/>
    <w:multiLevelType w:val="hybridMultilevel"/>
    <w:tmpl w:val="11E0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E336E9"/>
    <w:multiLevelType w:val="hybridMultilevel"/>
    <w:tmpl w:val="92DA5A8A"/>
    <w:lvl w:ilvl="0" w:tplc="E0C45DEE">
      <w:start w:val="1"/>
      <w:numFmt w:val="bullet"/>
      <w:lvlText w:val=""/>
      <w:lvlJc w:val="left"/>
      <w:pPr>
        <w:ind w:left="720" w:hanging="360"/>
      </w:pPr>
      <w:rPr>
        <w:rFonts w:ascii="Symbol" w:hAnsi="Symbol" w:hint="default"/>
      </w:rPr>
    </w:lvl>
    <w:lvl w:ilvl="1" w:tplc="0A861548">
      <w:start w:val="1"/>
      <w:numFmt w:val="bullet"/>
      <w:lvlText w:val="o"/>
      <w:lvlJc w:val="left"/>
      <w:pPr>
        <w:ind w:left="1440" w:hanging="360"/>
      </w:pPr>
      <w:rPr>
        <w:rFonts w:ascii="Courier New" w:hAnsi="Courier New" w:hint="default"/>
      </w:rPr>
    </w:lvl>
    <w:lvl w:ilvl="2" w:tplc="E44AA11C">
      <w:start w:val="1"/>
      <w:numFmt w:val="bullet"/>
      <w:lvlText w:val=""/>
      <w:lvlJc w:val="left"/>
      <w:pPr>
        <w:ind w:left="2160" w:hanging="360"/>
      </w:pPr>
      <w:rPr>
        <w:rFonts w:ascii="Wingdings" w:hAnsi="Wingdings" w:hint="default"/>
      </w:rPr>
    </w:lvl>
    <w:lvl w:ilvl="3" w:tplc="2D72CE06">
      <w:start w:val="1"/>
      <w:numFmt w:val="bullet"/>
      <w:lvlText w:val=""/>
      <w:lvlJc w:val="left"/>
      <w:pPr>
        <w:ind w:left="2880" w:hanging="360"/>
      </w:pPr>
      <w:rPr>
        <w:rFonts w:ascii="Symbol" w:hAnsi="Symbol" w:hint="default"/>
      </w:rPr>
    </w:lvl>
    <w:lvl w:ilvl="4" w:tplc="39F6E816">
      <w:start w:val="1"/>
      <w:numFmt w:val="bullet"/>
      <w:lvlText w:val="o"/>
      <w:lvlJc w:val="left"/>
      <w:pPr>
        <w:ind w:left="3600" w:hanging="360"/>
      </w:pPr>
      <w:rPr>
        <w:rFonts w:ascii="Courier New" w:hAnsi="Courier New" w:hint="default"/>
      </w:rPr>
    </w:lvl>
    <w:lvl w:ilvl="5" w:tplc="484045A8">
      <w:start w:val="1"/>
      <w:numFmt w:val="bullet"/>
      <w:lvlText w:val=""/>
      <w:lvlJc w:val="left"/>
      <w:pPr>
        <w:ind w:left="4320" w:hanging="360"/>
      </w:pPr>
      <w:rPr>
        <w:rFonts w:ascii="Wingdings" w:hAnsi="Wingdings" w:hint="default"/>
      </w:rPr>
    </w:lvl>
    <w:lvl w:ilvl="6" w:tplc="BBCC29E2">
      <w:start w:val="1"/>
      <w:numFmt w:val="bullet"/>
      <w:lvlText w:val=""/>
      <w:lvlJc w:val="left"/>
      <w:pPr>
        <w:ind w:left="5040" w:hanging="360"/>
      </w:pPr>
      <w:rPr>
        <w:rFonts w:ascii="Symbol" w:hAnsi="Symbol" w:hint="default"/>
      </w:rPr>
    </w:lvl>
    <w:lvl w:ilvl="7" w:tplc="4DD457D6">
      <w:start w:val="1"/>
      <w:numFmt w:val="bullet"/>
      <w:lvlText w:val="o"/>
      <w:lvlJc w:val="left"/>
      <w:pPr>
        <w:ind w:left="5760" w:hanging="360"/>
      </w:pPr>
      <w:rPr>
        <w:rFonts w:ascii="Courier New" w:hAnsi="Courier New" w:hint="default"/>
      </w:rPr>
    </w:lvl>
    <w:lvl w:ilvl="8" w:tplc="1D68638C">
      <w:start w:val="1"/>
      <w:numFmt w:val="bullet"/>
      <w:lvlText w:val=""/>
      <w:lvlJc w:val="left"/>
      <w:pPr>
        <w:ind w:left="6480" w:hanging="360"/>
      </w:pPr>
      <w:rPr>
        <w:rFonts w:ascii="Wingdings" w:hAnsi="Wingdings" w:hint="default"/>
      </w:rPr>
    </w:lvl>
  </w:abstractNum>
  <w:abstractNum w:abstractNumId="13" w15:restartNumberingAfterBreak="0">
    <w:nsid w:val="382D4EDB"/>
    <w:multiLevelType w:val="hybridMultilevel"/>
    <w:tmpl w:val="CDDE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EF75D1"/>
    <w:multiLevelType w:val="hybridMultilevel"/>
    <w:tmpl w:val="0016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415A5C"/>
    <w:multiLevelType w:val="hybridMultilevel"/>
    <w:tmpl w:val="7508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5775F1"/>
    <w:multiLevelType w:val="hybridMultilevel"/>
    <w:tmpl w:val="066E2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BD0786"/>
    <w:multiLevelType w:val="hybridMultilevel"/>
    <w:tmpl w:val="A6BC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65523"/>
    <w:multiLevelType w:val="hybridMultilevel"/>
    <w:tmpl w:val="C3E4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C73FE"/>
    <w:multiLevelType w:val="hybridMultilevel"/>
    <w:tmpl w:val="3376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666C4"/>
    <w:multiLevelType w:val="hybridMultilevel"/>
    <w:tmpl w:val="7370037C"/>
    <w:lvl w:ilvl="0" w:tplc="0DFA74A4">
      <w:start w:val="1"/>
      <w:numFmt w:val="bullet"/>
      <w:lvlText w:val=""/>
      <w:lvlJc w:val="left"/>
      <w:pPr>
        <w:ind w:left="720" w:hanging="360"/>
      </w:pPr>
      <w:rPr>
        <w:rFonts w:ascii="Symbol" w:hAnsi="Symbol" w:hint="default"/>
      </w:rPr>
    </w:lvl>
    <w:lvl w:ilvl="1" w:tplc="2CD0AAEE">
      <w:start w:val="1"/>
      <w:numFmt w:val="bullet"/>
      <w:lvlText w:val="o"/>
      <w:lvlJc w:val="left"/>
      <w:pPr>
        <w:ind w:left="1440" w:hanging="360"/>
      </w:pPr>
      <w:rPr>
        <w:rFonts w:ascii="Courier New" w:hAnsi="Courier New" w:hint="default"/>
      </w:rPr>
    </w:lvl>
    <w:lvl w:ilvl="2" w:tplc="1568AB12">
      <w:start w:val="1"/>
      <w:numFmt w:val="bullet"/>
      <w:lvlText w:val=""/>
      <w:lvlJc w:val="left"/>
      <w:pPr>
        <w:ind w:left="2160" w:hanging="360"/>
      </w:pPr>
      <w:rPr>
        <w:rFonts w:ascii="Wingdings" w:hAnsi="Wingdings" w:hint="default"/>
      </w:rPr>
    </w:lvl>
    <w:lvl w:ilvl="3" w:tplc="5AB403C0">
      <w:start w:val="1"/>
      <w:numFmt w:val="bullet"/>
      <w:lvlText w:val=""/>
      <w:lvlJc w:val="left"/>
      <w:pPr>
        <w:ind w:left="2880" w:hanging="360"/>
      </w:pPr>
      <w:rPr>
        <w:rFonts w:ascii="Symbol" w:hAnsi="Symbol" w:hint="default"/>
      </w:rPr>
    </w:lvl>
    <w:lvl w:ilvl="4" w:tplc="50FC5E16">
      <w:start w:val="1"/>
      <w:numFmt w:val="bullet"/>
      <w:lvlText w:val="o"/>
      <w:lvlJc w:val="left"/>
      <w:pPr>
        <w:ind w:left="3600" w:hanging="360"/>
      </w:pPr>
      <w:rPr>
        <w:rFonts w:ascii="Courier New" w:hAnsi="Courier New" w:hint="default"/>
      </w:rPr>
    </w:lvl>
    <w:lvl w:ilvl="5" w:tplc="C4ACAD6E">
      <w:start w:val="1"/>
      <w:numFmt w:val="bullet"/>
      <w:lvlText w:val=""/>
      <w:lvlJc w:val="left"/>
      <w:pPr>
        <w:ind w:left="4320" w:hanging="360"/>
      </w:pPr>
      <w:rPr>
        <w:rFonts w:ascii="Wingdings" w:hAnsi="Wingdings" w:hint="default"/>
      </w:rPr>
    </w:lvl>
    <w:lvl w:ilvl="6" w:tplc="D6E49224">
      <w:start w:val="1"/>
      <w:numFmt w:val="bullet"/>
      <w:lvlText w:val=""/>
      <w:lvlJc w:val="left"/>
      <w:pPr>
        <w:ind w:left="5040" w:hanging="360"/>
      </w:pPr>
      <w:rPr>
        <w:rFonts w:ascii="Symbol" w:hAnsi="Symbol" w:hint="default"/>
      </w:rPr>
    </w:lvl>
    <w:lvl w:ilvl="7" w:tplc="FC4A3140">
      <w:start w:val="1"/>
      <w:numFmt w:val="bullet"/>
      <w:lvlText w:val="o"/>
      <w:lvlJc w:val="left"/>
      <w:pPr>
        <w:ind w:left="5760" w:hanging="360"/>
      </w:pPr>
      <w:rPr>
        <w:rFonts w:ascii="Courier New" w:hAnsi="Courier New" w:hint="default"/>
      </w:rPr>
    </w:lvl>
    <w:lvl w:ilvl="8" w:tplc="E952918A">
      <w:start w:val="1"/>
      <w:numFmt w:val="bullet"/>
      <w:lvlText w:val=""/>
      <w:lvlJc w:val="left"/>
      <w:pPr>
        <w:ind w:left="6480" w:hanging="360"/>
      </w:pPr>
      <w:rPr>
        <w:rFonts w:ascii="Wingdings" w:hAnsi="Wingdings" w:hint="default"/>
      </w:rPr>
    </w:lvl>
  </w:abstractNum>
  <w:abstractNum w:abstractNumId="21" w15:restartNumberingAfterBreak="0">
    <w:nsid w:val="48B04E60"/>
    <w:multiLevelType w:val="multilevel"/>
    <w:tmpl w:val="EFB21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7B4E47"/>
    <w:multiLevelType w:val="hybridMultilevel"/>
    <w:tmpl w:val="68C0F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CDA902"/>
    <w:multiLevelType w:val="hybridMultilevel"/>
    <w:tmpl w:val="22BAA7E6"/>
    <w:lvl w:ilvl="0" w:tplc="BB7AE286">
      <w:start w:val="1"/>
      <w:numFmt w:val="bullet"/>
      <w:lvlText w:val=""/>
      <w:lvlJc w:val="left"/>
      <w:pPr>
        <w:ind w:left="720" w:hanging="360"/>
      </w:pPr>
      <w:rPr>
        <w:rFonts w:ascii="Symbol" w:hAnsi="Symbol" w:hint="default"/>
      </w:rPr>
    </w:lvl>
    <w:lvl w:ilvl="1" w:tplc="BA38A8E0">
      <w:start w:val="1"/>
      <w:numFmt w:val="bullet"/>
      <w:lvlText w:val="o"/>
      <w:lvlJc w:val="left"/>
      <w:pPr>
        <w:ind w:left="1440" w:hanging="360"/>
      </w:pPr>
      <w:rPr>
        <w:rFonts w:ascii="Courier New" w:hAnsi="Courier New" w:hint="default"/>
      </w:rPr>
    </w:lvl>
    <w:lvl w:ilvl="2" w:tplc="3572D0E8">
      <w:start w:val="1"/>
      <w:numFmt w:val="bullet"/>
      <w:lvlText w:val=""/>
      <w:lvlJc w:val="left"/>
      <w:pPr>
        <w:ind w:left="2160" w:hanging="360"/>
      </w:pPr>
      <w:rPr>
        <w:rFonts w:ascii="Wingdings" w:hAnsi="Wingdings" w:hint="default"/>
      </w:rPr>
    </w:lvl>
    <w:lvl w:ilvl="3" w:tplc="FE18A654">
      <w:start w:val="1"/>
      <w:numFmt w:val="bullet"/>
      <w:lvlText w:val=""/>
      <w:lvlJc w:val="left"/>
      <w:pPr>
        <w:ind w:left="2880" w:hanging="360"/>
      </w:pPr>
      <w:rPr>
        <w:rFonts w:ascii="Symbol" w:hAnsi="Symbol" w:hint="default"/>
      </w:rPr>
    </w:lvl>
    <w:lvl w:ilvl="4" w:tplc="8D86EC86">
      <w:start w:val="1"/>
      <w:numFmt w:val="bullet"/>
      <w:lvlText w:val="o"/>
      <w:lvlJc w:val="left"/>
      <w:pPr>
        <w:ind w:left="3600" w:hanging="360"/>
      </w:pPr>
      <w:rPr>
        <w:rFonts w:ascii="Courier New" w:hAnsi="Courier New" w:hint="default"/>
      </w:rPr>
    </w:lvl>
    <w:lvl w:ilvl="5" w:tplc="923465B0">
      <w:start w:val="1"/>
      <w:numFmt w:val="bullet"/>
      <w:lvlText w:val=""/>
      <w:lvlJc w:val="left"/>
      <w:pPr>
        <w:ind w:left="4320" w:hanging="360"/>
      </w:pPr>
      <w:rPr>
        <w:rFonts w:ascii="Wingdings" w:hAnsi="Wingdings" w:hint="default"/>
      </w:rPr>
    </w:lvl>
    <w:lvl w:ilvl="6" w:tplc="7D8A9E56">
      <w:start w:val="1"/>
      <w:numFmt w:val="bullet"/>
      <w:lvlText w:val=""/>
      <w:lvlJc w:val="left"/>
      <w:pPr>
        <w:ind w:left="5040" w:hanging="360"/>
      </w:pPr>
      <w:rPr>
        <w:rFonts w:ascii="Symbol" w:hAnsi="Symbol" w:hint="default"/>
      </w:rPr>
    </w:lvl>
    <w:lvl w:ilvl="7" w:tplc="AEE8A256">
      <w:start w:val="1"/>
      <w:numFmt w:val="bullet"/>
      <w:lvlText w:val="o"/>
      <w:lvlJc w:val="left"/>
      <w:pPr>
        <w:ind w:left="5760" w:hanging="360"/>
      </w:pPr>
      <w:rPr>
        <w:rFonts w:ascii="Courier New" w:hAnsi="Courier New" w:hint="default"/>
      </w:rPr>
    </w:lvl>
    <w:lvl w:ilvl="8" w:tplc="5836A3C6">
      <w:start w:val="1"/>
      <w:numFmt w:val="bullet"/>
      <w:lvlText w:val=""/>
      <w:lvlJc w:val="left"/>
      <w:pPr>
        <w:ind w:left="6480" w:hanging="360"/>
      </w:pPr>
      <w:rPr>
        <w:rFonts w:ascii="Wingdings" w:hAnsi="Wingdings" w:hint="default"/>
      </w:rPr>
    </w:lvl>
  </w:abstractNum>
  <w:abstractNum w:abstractNumId="24" w15:restartNumberingAfterBreak="0">
    <w:nsid w:val="5878413F"/>
    <w:multiLevelType w:val="hybridMultilevel"/>
    <w:tmpl w:val="9466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101E7"/>
    <w:multiLevelType w:val="hybridMultilevel"/>
    <w:tmpl w:val="41BA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2B2838"/>
    <w:multiLevelType w:val="hybridMultilevel"/>
    <w:tmpl w:val="479E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B71C7E"/>
    <w:multiLevelType w:val="hybridMultilevel"/>
    <w:tmpl w:val="DC14934E"/>
    <w:lvl w:ilvl="0" w:tplc="9092D5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BB4794"/>
    <w:multiLevelType w:val="hybridMultilevel"/>
    <w:tmpl w:val="7CF41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370232"/>
    <w:multiLevelType w:val="multilevel"/>
    <w:tmpl w:val="C0EED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CD3B8F"/>
    <w:multiLevelType w:val="hybridMultilevel"/>
    <w:tmpl w:val="1594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0D5905"/>
    <w:multiLevelType w:val="multilevel"/>
    <w:tmpl w:val="9EB2B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BC8C13"/>
    <w:multiLevelType w:val="hybridMultilevel"/>
    <w:tmpl w:val="182CCA78"/>
    <w:lvl w:ilvl="0" w:tplc="F3DC09AA">
      <w:start w:val="1"/>
      <w:numFmt w:val="bullet"/>
      <w:lvlText w:val=""/>
      <w:lvlJc w:val="left"/>
      <w:pPr>
        <w:ind w:left="720" w:hanging="360"/>
      </w:pPr>
      <w:rPr>
        <w:rFonts w:ascii="Symbol" w:hAnsi="Symbol" w:hint="default"/>
      </w:rPr>
    </w:lvl>
    <w:lvl w:ilvl="1" w:tplc="077C6BC6">
      <w:start w:val="1"/>
      <w:numFmt w:val="bullet"/>
      <w:lvlText w:val="o"/>
      <w:lvlJc w:val="left"/>
      <w:pPr>
        <w:ind w:left="1440" w:hanging="360"/>
      </w:pPr>
      <w:rPr>
        <w:rFonts w:ascii="Courier New" w:hAnsi="Courier New" w:hint="default"/>
      </w:rPr>
    </w:lvl>
    <w:lvl w:ilvl="2" w:tplc="28DE1D5E">
      <w:start w:val="1"/>
      <w:numFmt w:val="bullet"/>
      <w:lvlText w:val=""/>
      <w:lvlJc w:val="left"/>
      <w:pPr>
        <w:ind w:left="2160" w:hanging="360"/>
      </w:pPr>
      <w:rPr>
        <w:rFonts w:ascii="Wingdings" w:hAnsi="Wingdings" w:hint="default"/>
      </w:rPr>
    </w:lvl>
    <w:lvl w:ilvl="3" w:tplc="003C5E76">
      <w:start w:val="1"/>
      <w:numFmt w:val="bullet"/>
      <w:lvlText w:val=""/>
      <w:lvlJc w:val="left"/>
      <w:pPr>
        <w:ind w:left="2880" w:hanging="360"/>
      </w:pPr>
      <w:rPr>
        <w:rFonts w:ascii="Symbol" w:hAnsi="Symbol" w:hint="default"/>
      </w:rPr>
    </w:lvl>
    <w:lvl w:ilvl="4" w:tplc="42E6081A">
      <w:start w:val="1"/>
      <w:numFmt w:val="bullet"/>
      <w:lvlText w:val="o"/>
      <w:lvlJc w:val="left"/>
      <w:pPr>
        <w:ind w:left="3600" w:hanging="360"/>
      </w:pPr>
      <w:rPr>
        <w:rFonts w:ascii="Courier New" w:hAnsi="Courier New" w:hint="default"/>
      </w:rPr>
    </w:lvl>
    <w:lvl w:ilvl="5" w:tplc="1E528A34">
      <w:start w:val="1"/>
      <w:numFmt w:val="bullet"/>
      <w:lvlText w:val=""/>
      <w:lvlJc w:val="left"/>
      <w:pPr>
        <w:ind w:left="4320" w:hanging="360"/>
      </w:pPr>
      <w:rPr>
        <w:rFonts w:ascii="Wingdings" w:hAnsi="Wingdings" w:hint="default"/>
      </w:rPr>
    </w:lvl>
    <w:lvl w:ilvl="6" w:tplc="6122AB30">
      <w:start w:val="1"/>
      <w:numFmt w:val="bullet"/>
      <w:lvlText w:val=""/>
      <w:lvlJc w:val="left"/>
      <w:pPr>
        <w:ind w:left="5040" w:hanging="360"/>
      </w:pPr>
      <w:rPr>
        <w:rFonts w:ascii="Symbol" w:hAnsi="Symbol" w:hint="default"/>
      </w:rPr>
    </w:lvl>
    <w:lvl w:ilvl="7" w:tplc="D98EA92C">
      <w:start w:val="1"/>
      <w:numFmt w:val="bullet"/>
      <w:lvlText w:val="o"/>
      <w:lvlJc w:val="left"/>
      <w:pPr>
        <w:ind w:left="5760" w:hanging="360"/>
      </w:pPr>
      <w:rPr>
        <w:rFonts w:ascii="Courier New" w:hAnsi="Courier New" w:hint="default"/>
      </w:rPr>
    </w:lvl>
    <w:lvl w:ilvl="8" w:tplc="6BF04154">
      <w:start w:val="1"/>
      <w:numFmt w:val="bullet"/>
      <w:lvlText w:val=""/>
      <w:lvlJc w:val="left"/>
      <w:pPr>
        <w:ind w:left="6480" w:hanging="360"/>
      </w:pPr>
      <w:rPr>
        <w:rFonts w:ascii="Wingdings" w:hAnsi="Wingdings" w:hint="default"/>
      </w:rPr>
    </w:lvl>
  </w:abstractNum>
  <w:abstractNum w:abstractNumId="33" w15:restartNumberingAfterBreak="0">
    <w:nsid w:val="7EF672EA"/>
    <w:multiLevelType w:val="hybridMultilevel"/>
    <w:tmpl w:val="A216C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098568">
    <w:abstractNumId w:val="12"/>
  </w:num>
  <w:num w:numId="2" w16cid:durableId="1113554307">
    <w:abstractNumId w:val="20"/>
  </w:num>
  <w:num w:numId="3" w16cid:durableId="1272124856">
    <w:abstractNumId w:val="0"/>
  </w:num>
  <w:num w:numId="4" w16cid:durableId="224338921">
    <w:abstractNumId w:val="19"/>
  </w:num>
  <w:num w:numId="5" w16cid:durableId="1677345230">
    <w:abstractNumId w:val="10"/>
  </w:num>
  <w:num w:numId="6" w16cid:durableId="1878620609">
    <w:abstractNumId w:val="6"/>
  </w:num>
  <w:num w:numId="7" w16cid:durableId="1542981984">
    <w:abstractNumId w:val="15"/>
  </w:num>
  <w:num w:numId="8" w16cid:durableId="1469084053">
    <w:abstractNumId w:val="17"/>
  </w:num>
  <w:num w:numId="9" w16cid:durableId="590747976">
    <w:abstractNumId w:val="26"/>
  </w:num>
  <w:num w:numId="10" w16cid:durableId="723942778">
    <w:abstractNumId w:val="11"/>
  </w:num>
  <w:num w:numId="11" w16cid:durableId="1951742512">
    <w:abstractNumId w:val="13"/>
  </w:num>
  <w:num w:numId="12" w16cid:durableId="1673143841">
    <w:abstractNumId w:val="31"/>
  </w:num>
  <w:num w:numId="13" w16cid:durableId="908153964">
    <w:abstractNumId w:val="29"/>
  </w:num>
  <w:num w:numId="14" w16cid:durableId="979699296">
    <w:abstractNumId w:val="9"/>
  </w:num>
  <w:num w:numId="15" w16cid:durableId="453984507">
    <w:abstractNumId w:val="1"/>
  </w:num>
  <w:num w:numId="16" w16cid:durableId="2074233558">
    <w:abstractNumId w:val="5"/>
  </w:num>
  <w:num w:numId="17" w16cid:durableId="999625402">
    <w:abstractNumId w:val="8"/>
  </w:num>
  <w:num w:numId="18" w16cid:durableId="1292595534">
    <w:abstractNumId w:val="22"/>
  </w:num>
  <w:num w:numId="19" w16cid:durableId="1281692147">
    <w:abstractNumId w:val="30"/>
  </w:num>
  <w:num w:numId="20" w16cid:durableId="327902348">
    <w:abstractNumId w:val="28"/>
  </w:num>
  <w:num w:numId="21" w16cid:durableId="212041087">
    <w:abstractNumId w:val="16"/>
  </w:num>
  <w:num w:numId="22" w16cid:durableId="497309337">
    <w:abstractNumId w:val="25"/>
  </w:num>
  <w:num w:numId="23" w16cid:durableId="358776001">
    <w:abstractNumId w:val="18"/>
  </w:num>
  <w:num w:numId="24" w16cid:durableId="1376075363">
    <w:abstractNumId w:val="33"/>
  </w:num>
  <w:num w:numId="25" w16cid:durableId="483356969">
    <w:abstractNumId w:val="3"/>
  </w:num>
  <w:num w:numId="26" w16cid:durableId="1134562096">
    <w:abstractNumId w:val="14"/>
  </w:num>
  <w:num w:numId="27" w16cid:durableId="1824397027">
    <w:abstractNumId w:val="7"/>
  </w:num>
  <w:num w:numId="28" w16cid:durableId="122962230">
    <w:abstractNumId w:val="27"/>
  </w:num>
  <w:num w:numId="29" w16cid:durableId="1299263904">
    <w:abstractNumId w:val="24"/>
  </w:num>
  <w:num w:numId="30" w16cid:durableId="63921468">
    <w:abstractNumId w:val="32"/>
  </w:num>
  <w:num w:numId="31" w16cid:durableId="107822065">
    <w:abstractNumId w:val="23"/>
  </w:num>
  <w:num w:numId="32" w16cid:durableId="156856438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20100482">
    <w:abstractNumId w:val="21"/>
  </w:num>
  <w:num w:numId="34" w16cid:durableId="438795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3A8"/>
    <w:rsid w:val="000001DB"/>
    <w:rsid w:val="0001542B"/>
    <w:rsid w:val="00015E52"/>
    <w:rsid w:val="00025E7A"/>
    <w:rsid w:val="000307D9"/>
    <w:rsid w:val="00031E8D"/>
    <w:rsid w:val="0005490E"/>
    <w:rsid w:val="0008788C"/>
    <w:rsid w:val="000A020E"/>
    <w:rsid w:val="000D18A7"/>
    <w:rsid w:val="000D426E"/>
    <w:rsid w:val="000E0C04"/>
    <w:rsid w:val="000E72E8"/>
    <w:rsid w:val="000F61C9"/>
    <w:rsid w:val="00103E03"/>
    <w:rsid w:val="0011106E"/>
    <w:rsid w:val="001121F1"/>
    <w:rsid w:val="001131D7"/>
    <w:rsid w:val="00114626"/>
    <w:rsid w:val="001210E9"/>
    <w:rsid w:val="001267AA"/>
    <w:rsid w:val="00136812"/>
    <w:rsid w:val="00144BC8"/>
    <w:rsid w:val="00147BA5"/>
    <w:rsid w:val="00155ADC"/>
    <w:rsid w:val="00156E80"/>
    <w:rsid w:val="00166B1B"/>
    <w:rsid w:val="00166B2A"/>
    <w:rsid w:val="00190160"/>
    <w:rsid w:val="00196376"/>
    <w:rsid w:val="00197217"/>
    <w:rsid w:val="001D4C05"/>
    <w:rsid w:val="001D5E47"/>
    <w:rsid w:val="001E2E7F"/>
    <w:rsid w:val="001F1A64"/>
    <w:rsid w:val="00200883"/>
    <w:rsid w:val="002010EF"/>
    <w:rsid w:val="00207ACC"/>
    <w:rsid w:val="00214A0F"/>
    <w:rsid w:val="00222DBD"/>
    <w:rsid w:val="002317AF"/>
    <w:rsid w:val="002379C2"/>
    <w:rsid w:val="00256ADF"/>
    <w:rsid w:val="00262649"/>
    <w:rsid w:val="002648E6"/>
    <w:rsid w:val="00270F23"/>
    <w:rsid w:val="00276DDA"/>
    <w:rsid w:val="002823FA"/>
    <w:rsid w:val="002A7ED2"/>
    <w:rsid w:val="002B6BD6"/>
    <w:rsid w:val="002D1B08"/>
    <w:rsid w:val="002F4105"/>
    <w:rsid w:val="0030225F"/>
    <w:rsid w:val="00321372"/>
    <w:rsid w:val="0033391F"/>
    <w:rsid w:val="0034248B"/>
    <w:rsid w:val="00354A89"/>
    <w:rsid w:val="003759EA"/>
    <w:rsid w:val="003765E0"/>
    <w:rsid w:val="003960DD"/>
    <w:rsid w:val="003A0890"/>
    <w:rsid w:val="003C385B"/>
    <w:rsid w:val="003C5369"/>
    <w:rsid w:val="003D2AA7"/>
    <w:rsid w:val="003D2AD5"/>
    <w:rsid w:val="003E0FAA"/>
    <w:rsid w:val="003E6393"/>
    <w:rsid w:val="003F74C8"/>
    <w:rsid w:val="00402B35"/>
    <w:rsid w:val="00405669"/>
    <w:rsid w:val="0041166E"/>
    <w:rsid w:val="00421EF4"/>
    <w:rsid w:val="00424982"/>
    <w:rsid w:val="00425027"/>
    <w:rsid w:val="0043019A"/>
    <w:rsid w:val="0043131B"/>
    <w:rsid w:val="00451F2E"/>
    <w:rsid w:val="00471A5B"/>
    <w:rsid w:val="00474D23"/>
    <w:rsid w:val="00475E2D"/>
    <w:rsid w:val="004822A1"/>
    <w:rsid w:val="004966C5"/>
    <w:rsid w:val="004A1C9B"/>
    <w:rsid w:val="004B680D"/>
    <w:rsid w:val="004D31A1"/>
    <w:rsid w:val="004D3407"/>
    <w:rsid w:val="004D3DBA"/>
    <w:rsid w:val="004D686E"/>
    <w:rsid w:val="004D7BEA"/>
    <w:rsid w:val="004E0030"/>
    <w:rsid w:val="004E06BD"/>
    <w:rsid w:val="004E4F01"/>
    <w:rsid w:val="00541D49"/>
    <w:rsid w:val="0055352E"/>
    <w:rsid w:val="005561A4"/>
    <w:rsid w:val="0055697B"/>
    <w:rsid w:val="00563AA0"/>
    <w:rsid w:val="00564A3D"/>
    <w:rsid w:val="00586A7F"/>
    <w:rsid w:val="005A15BF"/>
    <w:rsid w:val="005B53FE"/>
    <w:rsid w:val="005C2DC7"/>
    <w:rsid w:val="005D72D3"/>
    <w:rsid w:val="005D7D3D"/>
    <w:rsid w:val="005E784D"/>
    <w:rsid w:val="005F314C"/>
    <w:rsid w:val="0060520C"/>
    <w:rsid w:val="00605E2B"/>
    <w:rsid w:val="006256FE"/>
    <w:rsid w:val="00631098"/>
    <w:rsid w:val="00631484"/>
    <w:rsid w:val="0063177F"/>
    <w:rsid w:val="006417BE"/>
    <w:rsid w:val="00643378"/>
    <w:rsid w:val="00651487"/>
    <w:rsid w:val="00656692"/>
    <w:rsid w:val="006675EB"/>
    <w:rsid w:val="00673873"/>
    <w:rsid w:val="00675AE6"/>
    <w:rsid w:val="00677259"/>
    <w:rsid w:val="006774CC"/>
    <w:rsid w:val="006911FB"/>
    <w:rsid w:val="0069631D"/>
    <w:rsid w:val="00696B5A"/>
    <w:rsid w:val="006C1FED"/>
    <w:rsid w:val="006D24A7"/>
    <w:rsid w:val="006E2D60"/>
    <w:rsid w:val="006E716E"/>
    <w:rsid w:val="006F401F"/>
    <w:rsid w:val="00702F8C"/>
    <w:rsid w:val="00716047"/>
    <w:rsid w:val="007205E4"/>
    <w:rsid w:val="007209AE"/>
    <w:rsid w:val="00723495"/>
    <w:rsid w:val="00736C1D"/>
    <w:rsid w:val="00737556"/>
    <w:rsid w:val="007466CD"/>
    <w:rsid w:val="00756B61"/>
    <w:rsid w:val="0076693B"/>
    <w:rsid w:val="00775C5B"/>
    <w:rsid w:val="00786CFF"/>
    <w:rsid w:val="007A3FE6"/>
    <w:rsid w:val="007B30DF"/>
    <w:rsid w:val="007C1664"/>
    <w:rsid w:val="007D365A"/>
    <w:rsid w:val="007D6A2C"/>
    <w:rsid w:val="007D6F1E"/>
    <w:rsid w:val="007F0977"/>
    <w:rsid w:val="007F3965"/>
    <w:rsid w:val="00806D01"/>
    <w:rsid w:val="00807415"/>
    <w:rsid w:val="0081139B"/>
    <w:rsid w:val="0083547D"/>
    <w:rsid w:val="00840AA7"/>
    <w:rsid w:val="00843372"/>
    <w:rsid w:val="00853872"/>
    <w:rsid w:val="008558A8"/>
    <w:rsid w:val="0086581E"/>
    <w:rsid w:val="00870EBF"/>
    <w:rsid w:val="00871FD6"/>
    <w:rsid w:val="0087377E"/>
    <w:rsid w:val="008814B7"/>
    <w:rsid w:val="008821E6"/>
    <w:rsid w:val="00883065"/>
    <w:rsid w:val="00883A83"/>
    <w:rsid w:val="00891F51"/>
    <w:rsid w:val="00892E12"/>
    <w:rsid w:val="00895B86"/>
    <w:rsid w:val="008A6BBF"/>
    <w:rsid w:val="008B347D"/>
    <w:rsid w:val="008B74AC"/>
    <w:rsid w:val="008C1670"/>
    <w:rsid w:val="008C74E2"/>
    <w:rsid w:val="008C7F85"/>
    <w:rsid w:val="008D566F"/>
    <w:rsid w:val="008D7517"/>
    <w:rsid w:val="008E6655"/>
    <w:rsid w:val="008F5F21"/>
    <w:rsid w:val="008F613B"/>
    <w:rsid w:val="00922197"/>
    <w:rsid w:val="00927903"/>
    <w:rsid w:val="00935A53"/>
    <w:rsid w:val="00936EC0"/>
    <w:rsid w:val="0095548F"/>
    <w:rsid w:val="009561FC"/>
    <w:rsid w:val="00963EE6"/>
    <w:rsid w:val="00964330"/>
    <w:rsid w:val="00966E75"/>
    <w:rsid w:val="00970CF8"/>
    <w:rsid w:val="00976357"/>
    <w:rsid w:val="00994EF6"/>
    <w:rsid w:val="009A315F"/>
    <w:rsid w:val="009A4996"/>
    <w:rsid w:val="009A7845"/>
    <w:rsid w:val="009B3CA7"/>
    <w:rsid w:val="009C4BB2"/>
    <w:rsid w:val="009C6921"/>
    <w:rsid w:val="009D4D9E"/>
    <w:rsid w:val="009D6F9C"/>
    <w:rsid w:val="009E13A9"/>
    <w:rsid w:val="009E3329"/>
    <w:rsid w:val="009F6179"/>
    <w:rsid w:val="00A02141"/>
    <w:rsid w:val="00A10CD6"/>
    <w:rsid w:val="00A13105"/>
    <w:rsid w:val="00A14382"/>
    <w:rsid w:val="00A1573F"/>
    <w:rsid w:val="00A216EA"/>
    <w:rsid w:val="00A27E30"/>
    <w:rsid w:val="00A32154"/>
    <w:rsid w:val="00A47550"/>
    <w:rsid w:val="00A51C9F"/>
    <w:rsid w:val="00A65865"/>
    <w:rsid w:val="00A73BE6"/>
    <w:rsid w:val="00A86C7F"/>
    <w:rsid w:val="00A87AE4"/>
    <w:rsid w:val="00A91D34"/>
    <w:rsid w:val="00AB00A5"/>
    <w:rsid w:val="00AB28F4"/>
    <w:rsid w:val="00AD11AE"/>
    <w:rsid w:val="00AE2387"/>
    <w:rsid w:val="00AE5B29"/>
    <w:rsid w:val="00AF53A8"/>
    <w:rsid w:val="00B047B6"/>
    <w:rsid w:val="00B10929"/>
    <w:rsid w:val="00B11D31"/>
    <w:rsid w:val="00B1552C"/>
    <w:rsid w:val="00B166B1"/>
    <w:rsid w:val="00B205E5"/>
    <w:rsid w:val="00B34297"/>
    <w:rsid w:val="00B457DC"/>
    <w:rsid w:val="00B46927"/>
    <w:rsid w:val="00B46D63"/>
    <w:rsid w:val="00B51721"/>
    <w:rsid w:val="00B6084C"/>
    <w:rsid w:val="00B65124"/>
    <w:rsid w:val="00BA743C"/>
    <w:rsid w:val="00BC100D"/>
    <w:rsid w:val="00BD063C"/>
    <w:rsid w:val="00BD4C89"/>
    <w:rsid w:val="00BD652D"/>
    <w:rsid w:val="00BE0BE1"/>
    <w:rsid w:val="00BE0F89"/>
    <w:rsid w:val="00BE3AB7"/>
    <w:rsid w:val="00BF3558"/>
    <w:rsid w:val="00BF5BBE"/>
    <w:rsid w:val="00C06CFA"/>
    <w:rsid w:val="00C07FA0"/>
    <w:rsid w:val="00C10636"/>
    <w:rsid w:val="00C31960"/>
    <w:rsid w:val="00C34693"/>
    <w:rsid w:val="00C507F2"/>
    <w:rsid w:val="00C51DCF"/>
    <w:rsid w:val="00C60F00"/>
    <w:rsid w:val="00C73A5C"/>
    <w:rsid w:val="00C74E49"/>
    <w:rsid w:val="00C84FAD"/>
    <w:rsid w:val="00C90C5A"/>
    <w:rsid w:val="00C92AD5"/>
    <w:rsid w:val="00CA7EA8"/>
    <w:rsid w:val="00CC0768"/>
    <w:rsid w:val="00CC61DD"/>
    <w:rsid w:val="00CD017D"/>
    <w:rsid w:val="00CF06A4"/>
    <w:rsid w:val="00D0337A"/>
    <w:rsid w:val="00D076C8"/>
    <w:rsid w:val="00D628FF"/>
    <w:rsid w:val="00D663A7"/>
    <w:rsid w:val="00D76C77"/>
    <w:rsid w:val="00D80AEA"/>
    <w:rsid w:val="00D85285"/>
    <w:rsid w:val="00D95329"/>
    <w:rsid w:val="00DD0ACD"/>
    <w:rsid w:val="00DD3259"/>
    <w:rsid w:val="00DE3D1C"/>
    <w:rsid w:val="00DE464C"/>
    <w:rsid w:val="00DF6EB2"/>
    <w:rsid w:val="00E072AE"/>
    <w:rsid w:val="00E310B1"/>
    <w:rsid w:val="00E87288"/>
    <w:rsid w:val="00E927AF"/>
    <w:rsid w:val="00EB2A06"/>
    <w:rsid w:val="00ED15A8"/>
    <w:rsid w:val="00ED17A5"/>
    <w:rsid w:val="00ED1CB0"/>
    <w:rsid w:val="00EE03B0"/>
    <w:rsid w:val="00EE6594"/>
    <w:rsid w:val="00EF6703"/>
    <w:rsid w:val="00F00681"/>
    <w:rsid w:val="00F22AA7"/>
    <w:rsid w:val="00F24A5F"/>
    <w:rsid w:val="00F40A10"/>
    <w:rsid w:val="00F4157C"/>
    <w:rsid w:val="00F45243"/>
    <w:rsid w:val="00F457ED"/>
    <w:rsid w:val="00F50CA4"/>
    <w:rsid w:val="00F6022C"/>
    <w:rsid w:val="00F612EE"/>
    <w:rsid w:val="00F62321"/>
    <w:rsid w:val="00F84EDB"/>
    <w:rsid w:val="00F95F14"/>
    <w:rsid w:val="00FB6252"/>
    <w:rsid w:val="00FC3B09"/>
    <w:rsid w:val="00FD0030"/>
    <w:rsid w:val="00FD1D49"/>
    <w:rsid w:val="00FD40B1"/>
    <w:rsid w:val="00FF5F23"/>
    <w:rsid w:val="00FF76F9"/>
    <w:rsid w:val="0E926910"/>
    <w:rsid w:val="0FB015BD"/>
    <w:rsid w:val="122C4DEA"/>
    <w:rsid w:val="155D05A3"/>
    <w:rsid w:val="17237F0A"/>
    <w:rsid w:val="2B9E3731"/>
    <w:rsid w:val="309ADAD7"/>
    <w:rsid w:val="37FDBAC1"/>
    <w:rsid w:val="3E0F8636"/>
    <w:rsid w:val="40E729F1"/>
    <w:rsid w:val="4C30C38B"/>
    <w:rsid w:val="4CF67AD0"/>
    <w:rsid w:val="5528FC98"/>
    <w:rsid w:val="5E6676ED"/>
    <w:rsid w:val="64D95896"/>
    <w:rsid w:val="6ADC9668"/>
    <w:rsid w:val="7154CE84"/>
    <w:rsid w:val="741B9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CCD7"/>
  <w15:chartTrackingRefBased/>
  <w15:docId w15:val="{3FFC9C83-6814-4BE5-B406-B6D335F62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391F"/>
    <w:pPr>
      <w:keepNext/>
      <w:keepLines/>
      <w:spacing w:before="240" w:after="0"/>
      <w:outlineLvl w:val="0"/>
    </w:pPr>
    <w:rPr>
      <w:rFonts w:ascii="DIN Condensed" w:eastAsia="Adobe Fan Heiti Std B" w:hAnsi="DIN Condensed" w:cstheme="majorBidi"/>
      <w:color w:val="F45F51"/>
      <w:sz w:val="32"/>
      <w:szCs w:val="32"/>
      <w:lang w:eastAsia="en-GB"/>
    </w:rPr>
  </w:style>
  <w:style w:type="paragraph" w:styleId="Heading2">
    <w:name w:val="heading 2"/>
    <w:basedOn w:val="Normal"/>
    <w:next w:val="Normal"/>
    <w:link w:val="Heading2Char"/>
    <w:autoRedefine/>
    <w:uiPriority w:val="9"/>
    <w:unhideWhenUsed/>
    <w:qFormat/>
    <w:rsid w:val="00B11D31"/>
    <w:pPr>
      <w:keepNext/>
      <w:keepLines/>
      <w:spacing w:before="40" w:after="0"/>
      <w:outlineLvl w:val="1"/>
    </w:pPr>
    <w:rPr>
      <w:rFonts w:ascii="DIN Condensed" w:eastAsia="Adobe Fan Heiti Std B" w:hAnsi="DIN Condensed" w:cstheme="majorBidi"/>
      <w:color w:val="36D3AE"/>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53A8"/>
    <w:pPr>
      <w:spacing w:after="0" w:line="240" w:lineRule="auto"/>
    </w:pPr>
    <w:rPr>
      <w:rFonts w:ascii="Arial" w:eastAsia="Calibri" w:hAnsi="Arial" w:cs="Arial"/>
    </w:rPr>
  </w:style>
  <w:style w:type="character" w:customStyle="1" w:styleId="PlainTextChar">
    <w:name w:val="Plain Text Char"/>
    <w:basedOn w:val="DefaultParagraphFont"/>
    <w:link w:val="PlainText"/>
    <w:uiPriority w:val="99"/>
    <w:rsid w:val="00AF53A8"/>
    <w:rPr>
      <w:rFonts w:ascii="Arial" w:eastAsia="Calibri" w:hAnsi="Arial" w:cs="Arial"/>
    </w:rPr>
  </w:style>
  <w:style w:type="paragraph" w:styleId="ListParagraph">
    <w:name w:val="List Paragraph"/>
    <w:basedOn w:val="Normal"/>
    <w:link w:val="ListParagraphChar"/>
    <w:uiPriority w:val="34"/>
    <w:qFormat/>
    <w:rsid w:val="00AF53A8"/>
    <w:pPr>
      <w:ind w:left="720"/>
      <w:contextualSpacing/>
    </w:pPr>
    <w:rPr>
      <w:rFonts w:ascii="Calibri" w:eastAsia="Calibri" w:hAnsi="Calibri" w:cs="Times New Roman"/>
    </w:rPr>
  </w:style>
  <w:style w:type="character" w:customStyle="1" w:styleId="ListParagraphChar">
    <w:name w:val="List Paragraph Char"/>
    <w:link w:val="ListParagraph"/>
    <w:uiPriority w:val="34"/>
    <w:locked/>
    <w:rsid w:val="00AF53A8"/>
    <w:rPr>
      <w:rFonts w:ascii="Calibri" w:eastAsia="Calibri" w:hAnsi="Calibri" w:cs="Times New Roman"/>
    </w:rPr>
  </w:style>
  <w:style w:type="paragraph" w:styleId="NormalWeb">
    <w:name w:val="Normal (Web)"/>
    <w:basedOn w:val="Normal"/>
    <w:uiPriority w:val="99"/>
    <w:unhideWhenUsed/>
    <w:rsid w:val="00AF53A8"/>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Footer">
    <w:name w:val="footer"/>
    <w:basedOn w:val="Normal"/>
    <w:link w:val="FooterChar"/>
    <w:uiPriority w:val="99"/>
    <w:unhideWhenUsed/>
    <w:rsid w:val="00AF53A8"/>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F53A8"/>
    <w:rPr>
      <w:rFonts w:ascii="Calibri" w:eastAsia="Calibri" w:hAnsi="Calibri" w:cs="Times New Roman"/>
    </w:rPr>
  </w:style>
  <w:style w:type="paragraph" w:styleId="BalloonText">
    <w:name w:val="Balloon Text"/>
    <w:basedOn w:val="Normal"/>
    <w:link w:val="BalloonTextChar"/>
    <w:uiPriority w:val="99"/>
    <w:semiHidden/>
    <w:unhideWhenUsed/>
    <w:rsid w:val="00AF53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3A8"/>
    <w:rPr>
      <w:rFonts w:ascii="Segoe UI" w:hAnsi="Segoe UI" w:cs="Segoe UI"/>
      <w:sz w:val="18"/>
      <w:szCs w:val="18"/>
    </w:rPr>
  </w:style>
  <w:style w:type="character" w:styleId="Hyperlink">
    <w:name w:val="Hyperlink"/>
    <w:uiPriority w:val="99"/>
    <w:unhideWhenUsed/>
    <w:rsid w:val="001121F1"/>
    <w:rPr>
      <w:color w:val="0563C1"/>
      <w:u w:val="single"/>
    </w:rPr>
  </w:style>
  <w:style w:type="character" w:customStyle="1" w:styleId="Heading2Char">
    <w:name w:val="Heading 2 Char"/>
    <w:basedOn w:val="DefaultParagraphFont"/>
    <w:link w:val="Heading2"/>
    <w:uiPriority w:val="9"/>
    <w:rsid w:val="00B11D31"/>
    <w:rPr>
      <w:rFonts w:ascii="DIN Condensed" w:eastAsia="Adobe Fan Heiti Std B" w:hAnsi="DIN Condensed" w:cstheme="majorBidi"/>
      <w:color w:val="36D3AE"/>
      <w:sz w:val="32"/>
      <w:szCs w:val="26"/>
    </w:rPr>
  </w:style>
  <w:style w:type="character" w:customStyle="1" w:styleId="Heading1Char">
    <w:name w:val="Heading 1 Char"/>
    <w:basedOn w:val="DefaultParagraphFont"/>
    <w:link w:val="Heading1"/>
    <w:uiPriority w:val="9"/>
    <w:rsid w:val="0033391F"/>
    <w:rPr>
      <w:rFonts w:ascii="DIN Condensed" w:eastAsia="Adobe Fan Heiti Std B" w:hAnsi="DIN Condensed" w:cstheme="majorBidi"/>
      <w:color w:val="F45F51"/>
      <w:sz w:val="32"/>
      <w:szCs w:val="32"/>
      <w:lang w:eastAsia="en-GB"/>
    </w:rPr>
  </w:style>
  <w:style w:type="paragraph" w:styleId="NoSpacing">
    <w:name w:val="No Spacing"/>
    <w:aliases w:val="SN body normal"/>
    <w:autoRedefine/>
    <w:uiPriority w:val="1"/>
    <w:qFormat/>
    <w:rsid w:val="00994EF6"/>
    <w:pPr>
      <w:spacing w:before="40" w:after="40" w:line="240" w:lineRule="auto"/>
    </w:pPr>
    <w:rPr>
      <w:rFonts w:ascii="Roboto" w:hAnsi="Roboto"/>
      <w:color w:val="404041"/>
      <w:sz w:val="24"/>
      <w:szCs w:val="24"/>
    </w:rPr>
  </w:style>
  <w:style w:type="paragraph" w:styleId="Header">
    <w:name w:val="header"/>
    <w:basedOn w:val="Normal"/>
    <w:link w:val="HeaderChar"/>
    <w:uiPriority w:val="99"/>
    <w:unhideWhenUsed/>
    <w:rsid w:val="00C60F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F00"/>
  </w:style>
  <w:style w:type="character" w:styleId="UnresolvedMention">
    <w:name w:val="Unresolved Mention"/>
    <w:basedOn w:val="DefaultParagraphFont"/>
    <w:uiPriority w:val="99"/>
    <w:semiHidden/>
    <w:unhideWhenUsed/>
    <w:rsid w:val="00155ADC"/>
    <w:rPr>
      <w:color w:val="605E5C"/>
      <w:shd w:val="clear" w:color="auto" w:fill="E1DFDD"/>
    </w:rPr>
  </w:style>
  <w:style w:type="character" w:styleId="CommentReference">
    <w:name w:val="annotation reference"/>
    <w:basedOn w:val="DefaultParagraphFont"/>
    <w:uiPriority w:val="99"/>
    <w:semiHidden/>
    <w:unhideWhenUsed/>
    <w:rsid w:val="00F4157C"/>
    <w:rPr>
      <w:sz w:val="16"/>
      <w:szCs w:val="16"/>
    </w:rPr>
  </w:style>
  <w:style w:type="paragraph" w:styleId="CommentText">
    <w:name w:val="annotation text"/>
    <w:basedOn w:val="Normal"/>
    <w:link w:val="CommentTextChar"/>
    <w:uiPriority w:val="99"/>
    <w:unhideWhenUsed/>
    <w:rsid w:val="00F4157C"/>
    <w:pPr>
      <w:spacing w:line="240" w:lineRule="auto"/>
    </w:pPr>
    <w:rPr>
      <w:sz w:val="20"/>
      <w:szCs w:val="20"/>
    </w:rPr>
  </w:style>
  <w:style w:type="character" w:customStyle="1" w:styleId="CommentTextChar">
    <w:name w:val="Comment Text Char"/>
    <w:basedOn w:val="DefaultParagraphFont"/>
    <w:link w:val="CommentText"/>
    <w:uiPriority w:val="99"/>
    <w:rsid w:val="00F4157C"/>
    <w:rPr>
      <w:sz w:val="20"/>
      <w:szCs w:val="20"/>
    </w:rPr>
  </w:style>
  <w:style w:type="paragraph" w:styleId="CommentSubject">
    <w:name w:val="annotation subject"/>
    <w:basedOn w:val="CommentText"/>
    <w:next w:val="CommentText"/>
    <w:link w:val="CommentSubjectChar"/>
    <w:uiPriority w:val="99"/>
    <w:semiHidden/>
    <w:unhideWhenUsed/>
    <w:rsid w:val="00F4157C"/>
    <w:rPr>
      <w:b/>
      <w:bCs/>
    </w:rPr>
  </w:style>
  <w:style w:type="character" w:customStyle="1" w:styleId="CommentSubjectChar">
    <w:name w:val="Comment Subject Char"/>
    <w:basedOn w:val="CommentTextChar"/>
    <w:link w:val="CommentSubject"/>
    <w:uiPriority w:val="99"/>
    <w:semiHidden/>
    <w:rsid w:val="00F4157C"/>
    <w:rPr>
      <w:b/>
      <w:bCs/>
      <w:sz w:val="20"/>
      <w:szCs w:val="20"/>
    </w:rPr>
  </w:style>
  <w:style w:type="character" w:styleId="FollowedHyperlink">
    <w:name w:val="FollowedHyperlink"/>
    <w:basedOn w:val="DefaultParagraphFont"/>
    <w:uiPriority w:val="99"/>
    <w:semiHidden/>
    <w:unhideWhenUsed/>
    <w:rsid w:val="00564A3D"/>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3C5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C5369"/>
  </w:style>
  <w:style w:type="character" w:customStyle="1" w:styleId="eop">
    <w:name w:val="eop"/>
    <w:basedOn w:val="DefaultParagraphFont"/>
    <w:rsid w:val="003C5369"/>
  </w:style>
  <w:style w:type="paragraph" w:styleId="Title">
    <w:name w:val="Title"/>
    <w:basedOn w:val="Normal"/>
    <w:next w:val="Normal"/>
    <w:link w:val="TitleChar"/>
    <w:uiPriority w:val="10"/>
    <w:qFormat/>
    <w:rsid w:val="001131D7"/>
    <w:pPr>
      <w:keepNext/>
      <w:keepLines/>
      <w:spacing w:before="480" w:after="120"/>
    </w:pPr>
    <w:rPr>
      <w:rFonts w:ascii="Calibri" w:eastAsia="Calibri" w:hAnsi="Calibri" w:cs="Calibri"/>
      <w:b/>
      <w:sz w:val="72"/>
      <w:szCs w:val="72"/>
      <w:lang w:eastAsia="en-GB"/>
    </w:rPr>
  </w:style>
  <w:style w:type="character" w:customStyle="1" w:styleId="TitleChar">
    <w:name w:val="Title Char"/>
    <w:basedOn w:val="DefaultParagraphFont"/>
    <w:link w:val="Title"/>
    <w:uiPriority w:val="10"/>
    <w:rsid w:val="001131D7"/>
    <w:rPr>
      <w:rFonts w:ascii="Calibri" w:eastAsia="Calibri" w:hAnsi="Calibri" w:cs="Calibri"/>
      <w:b/>
      <w:sz w:val="72"/>
      <w:szCs w:val="72"/>
      <w:lang w:eastAsia="en-GB"/>
    </w:rPr>
  </w:style>
  <w:style w:type="paragraph" w:styleId="Revision">
    <w:name w:val="Revision"/>
    <w:hidden/>
    <w:uiPriority w:val="99"/>
    <w:semiHidden/>
    <w:rsid w:val="00031E8D"/>
    <w:pPr>
      <w:spacing w:after="0" w:line="240" w:lineRule="auto"/>
    </w:pPr>
  </w:style>
  <w:style w:type="character" w:customStyle="1" w:styleId="cf01">
    <w:name w:val="cf01"/>
    <w:basedOn w:val="DefaultParagraphFont"/>
    <w:rsid w:val="00EE03B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03325">
      <w:bodyDiv w:val="1"/>
      <w:marLeft w:val="0"/>
      <w:marRight w:val="0"/>
      <w:marTop w:val="0"/>
      <w:marBottom w:val="0"/>
      <w:divBdr>
        <w:top w:val="none" w:sz="0" w:space="0" w:color="auto"/>
        <w:left w:val="none" w:sz="0" w:space="0" w:color="auto"/>
        <w:bottom w:val="none" w:sz="0" w:space="0" w:color="auto"/>
        <w:right w:val="none" w:sz="0" w:space="0" w:color="auto"/>
      </w:divBdr>
    </w:div>
    <w:div w:id="470564638">
      <w:bodyDiv w:val="1"/>
      <w:marLeft w:val="0"/>
      <w:marRight w:val="0"/>
      <w:marTop w:val="0"/>
      <w:marBottom w:val="0"/>
      <w:divBdr>
        <w:top w:val="none" w:sz="0" w:space="0" w:color="auto"/>
        <w:left w:val="none" w:sz="0" w:space="0" w:color="auto"/>
        <w:bottom w:val="none" w:sz="0" w:space="0" w:color="auto"/>
        <w:right w:val="none" w:sz="0" w:space="0" w:color="auto"/>
      </w:divBdr>
      <w:divsChild>
        <w:div w:id="2087023938">
          <w:marLeft w:val="0"/>
          <w:marRight w:val="0"/>
          <w:marTop w:val="0"/>
          <w:marBottom w:val="0"/>
          <w:divBdr>
            <w:top w:val="none" w:sz="0" w:space="0" w:color="auto"/>
            <w:left w:val="none" w:sz="0" w:space="0" w:color="auto"/>
            <w:bottom w:val="none" w:sz="0" w:space="0" w:color="auto"/>
            <w:right w:val="none" w:sz="0" w:space="0" w:color="auto"/>
          </w:divBdr>
        </w:div>
      </w:divsChild>
    </w:div>
    <w:div w:id="886260290">
      <w:bodyDiv w:val="1"/>
      <w:marLeft w:val="0"/>
      <w:marRight w:val="0"/>
      <w:marTop w:val="0"/>
      <w:marBottom w:val="0"/>
      <w:divBdr>
        <w:top w:val="none" w:sz="0" w:space="0" w:color="auto"/>
        <w:left w:val="none" w:sz="0" w:space="0" w:color="auto"/>
        <w:bottom w:val="none" w:sz="0" w:space="0" w:color="auto"/>
        <w:right w:val="none" w:sz="0" w:space="0" w:color="auto"/>
      </w:divBdr>
    </w:div>
    <w:div w:id="1129515976">
      <w:bodyDiv w:val="1"/>
      <w:marLeft w:val="0"/>
      <w:marRight w:val="0"/>
      <w:marTop w:val="0"/>
      <w:marBottom w:val="0"/>
      <w:divBdr>
        <w:top w:val="none" w:sz="0" w:space="0" w:color="auto"/>
        <w:left w:val="none" w:sz="0" w:space="0" w:color="auto"/>
        <w:bottom w:val="none" w:sz="0" w:space="0" w:color="auto"/>
        <w:right w:val="none" w:sz="0" w:space="0" w:color="auto"/>
      </w:divBdr>
    </w:div>
    <w:div w:id="1168639850">
      <w:bodyDiv w:val="1"/>
      <w:marLeft w:val="0"/>
      <w:marRight w:val="0"/>
      <w:marTop w:val="0"/>
      <w:marBottom w:val="0"/>
      <w:divBdr>
        <w:top w:val="none" w:sz="0" w:space="0" w:color="auto"/>
        <w:left w:val="none" w:sz="0" w:space="0" w:color="auto"/>
        <w:bottom w:val="none" w:sz="0" w:space="0" w:color="auto"/>
        <w:right w:val="none" w:sz="0" w:space="0" w:color="auto"/>
      </w:divBdr>
    </w:div>
    <w:div w:id="1213468462">
      <w:bodyDiv w:val="1"/>
      <w:marLeft w:val="0"/>
      <w:marRight w:val="0"/>
      <w:marTop w:val="0"/>
      <w:marBottom w:val="0"/>
      <w:divBdr>
        <w:top w:val="none" w:sz="0" w:space="0" w:color="auto"/>
        <w:left w:val="none" w:sz="0" w:space="0" w:color="auto"/>
        <w:bottom w:val="none" w:sz="0" w:space="0" w:color="auto"/>
        <w:right w:val="none" w:sz="0" w:space="0" w:color="auto"/>
      </w:divBdr>
      <w:divsChild>
        <w:div w:id="684019349">
          <w:marLeft w:val="0"/>
          <w:marRight w:val="0"/>
          <w:marTop w:val="0"/>
          <w:marBottom w:val="0"/>
          <w:divBdr>
            <w:top w:val="none" w:sz="0" w:space="0" w:color="auto"/>
            <w:left w:val="none" w:sz="0" w:space="0" w:color="auto"/>
            <w:bottom w:val="none" w:sz="0" w:space="0" w:color="auto"/>
            <w:right w:val="none" w:sz="0" w:space="0" w:color="auto"/>
          </w:divBdr>
        </w:div>
      </w:divsChild>
    </w:div>
    <w:div w:id="1226113208">
      <w:bodyDiv w:val="1"/>
      <w:marLeft w:val="0"/>
      <w:marRight w:val="0"/>
      <w:marTop w:val="0"/>
      <w:marBottom w:val="0"/>
      <w:divBdr>
        <w:top w:val="none" w:sz="0" w:space="0" w:color="auto"/>
        <w:left w:val="none" w:sz="0" w:space="0" w:color="auto"/>
        <w:bottom w:val="none" w:sz="0" w:space="0" w:color="auto"/>
        <w:right w:val="none" w:sz="0" w:space="0" w:color="auto"/>
      </w:divBdr>
    </w:div>
    <w:div w:id="1328480588">
      <w:bodyDiv w:val="1"/>
      <w:marLeft w:val="0"/>
      <w:marRight w:val="0"/>
      <w:marTop w:val="0"/>
      <w:marBottom w:val="0"/>
      <w:divBdr>
        <w:top w:val="none" w:sz="0" w:space="0" w:color="auto"/>
        <w:left w:val="none" w:sz="0" w:space="0" w:color="auto"/>
        <w:bottom w:val="none" w:sz="0" w:space="0" w:color="auto"/>
        <w:right w:val="none" w:sz="0" w:space="0" w:color="auto"/>
      </w:divBdr>
    </w:div>
    <w:div w:id="1391272290">
      <w:bodyDiv w:val="1"/>
      <w:marLeft w:val="0"/>
      <w:marRight w:val="0"/>
      <w:marTop w:val="0"/>
      <w:marBottom w:val="0"/>
      <w:divBdr>
        <w:top w:val="none" w:sz="0" w:space="0" w:color="auto"/>
        <w:left w:val="none" w:sz="0" w:space="0" w:color="auto"/>
        <w:bottom w:val="none" w:sz="0" w:space="0" w:color="auto"/>
        <w:right w:val="none" w:sz="0" w:space="0" w:color="auto"/>
      </w:divBdr>
    </w:div>
    <w:div w:id="1703509033">
      <w:bodyDiv w:val="1"/>
      <w:marLeft w:val="0"/>
      <w:marRight w:val="0"/>
      <w:marTop w:val="0"/>
      <w:marBottom w:val="0"/>
      <w:divBdr>
        <w:top w:val="none" w:sz="0" w:space="0" w:color="auto"/>
        <w:left w:val="none" w:sz="0" w:space="0" w:color="auto"/>
        <w:bottom w:val="none" w:sz="0" w:space="0" w:color="auto"/>
        <w:right w:val="none" w:sz="0" w:space="0" w:color="auto"/>
      </w:divBdr>
    </w:div>
    <w:div w:id="191674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rtnetwork.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EA154BC2B3D5479BFFE4EFA9D4515A" ma:contentTypeVersion="9" ma:contentTypeDescription="Create a new document." ma:contentTypeScope="" ma:versionID="1125cd1d8b5bf0ede9b74fb79829d628">
  <xsd:schema xmlns:xsd="http://www.w3.org/2001/XMLSchema" xmlns:xs="http://www.w3.org/2001/XMLSchema" xmlns:p="http://schemas.microsoft.com/office/2006/metadata/properties" xmlns:ns3="fbf7cc7f-899f-4518-856f-3f533bbeffa3" targetNamespace="http://schemas.microsoft.com/office/2006/metadata/properties" ma:root="true" ma:fieldsID="50154f817156ed565ac2c16a6a001a72" ns3:_="">
    <xsd:import namespace="fbf7cc7f-899f-4518-856f-3f533bbeffa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7cc7f-899f-4518-856f-3f533bbeff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2E415-D648-4B66-B656-4637D4ABB652}">
  <ds:schemaRefs>
    <ds:schemaRef ds:uri="http://schemas.microsoft.com/sharepoint/v3/contenttype/forms"/>
  </ds:schemaRefs>
</ds:datastoreItem>
</file>

<file path=customXml/itemProps2.xml><?xml version="1.0" encoding="utf-8"?>
<ds:datastoreItem xmlns:ds="http://schemas.openxmlformats.org/officeDocument/2006/customXml" ds:itemID="{66D528D2-CEB1-4C0D-AEAE-6841CBBEE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7cc7f-899f-4518-856f-3f533bbef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F35BCF-221B-4142-81AE-E5EC2782EBB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DB621D-8483-42C3-8242-4402E8298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1067</Words>
  <Characters>6083</Characters>
  <Application>Microsoft Office Word</Application>
  <DocSecurity>0</DocSecurity>
  <Lines>50</Lines>
  <Paragraphs>14</Paragraphs>
  <ScaleCrop>false</ScaleCrop>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Sneath</dc:creator>
  <cp:keywords/>
  <dc:description/>
  <cp:lastModifiedBy>Jade Browne</cp:lastModifiedBy>
  <cp:revision>2</cp:revision>
  <cp:lastPrinted>2019-12-20T01:08:00Z</cp:lastPrinted>
  <dcterms:created xsi:type="dcterms:W3CDTF">2025-05-22T17:29:00Z</dcterms:created>
  <dcterms:modified xsi:type="dcterms:W3CDTF">2025-05-22T17:29:00Z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0x0101004FEA154BC2B3D5479BFFE4EFA9D4515A</vt:lpwstr>
  </property>
</Properties>
</file>